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4A0D" w14:textId="77777777" w:rsidR="00356E09" w:rsidRPr="00B119F7" w:rsidRDefault="00356E09" w:rsidP="00D14E33">
      <w:pPr>
        <w:widowControl w:val="0"/>
        <w:suppressAutoHyphens/>
        <w:autoSpaceDN w:val="0"/>
        <w:spacing w:after="120"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4CA1C650" w14:textId="7903EC3C" w:rsidR="002530A6" w:rsidRPr="00B119F7" w:rsidRDefault="00804268" w:rsidP="00D14E33">
      <w:pPr>
        <w:widowControl w:val="0"/>
        <w:suppressAutoHyphens/>
        <w:autoSpaceDN w:val="0"/>
        <w:spacing w:after="120"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 w:rsidRPr="00B119F7">
        <w:rPr>
          <w:rFonts w:eastAsia="Andale Sans UI" w:cs="Calibri"/>
          <w:kern w:val="3"/>
          <w:sz w:val="20"/>
          <w:szCs w:val="20"/>
          <w:lang w:eastAsia="en-US" w:bidi="en-US"/>
        </w:rPr>
        <w:t>X</w:t>
      </w:r>
      <w:r w:rsidR="001D3531" w:rsidRPr="00B119F7">
        <w:rPr>
          <w:rFonts w:eastAsia="Andale Sans UI" w:cs="Calibri"/>
          <w:kern w:val="3"/>
          <w:sz w:val="20"/>
          <w:szCs w:val="20"/>
          <w:lang w:eastAsia="en-US" w:bidi="en-US"/>
        </w:rPr>
        <w:t>X</w:t>
      </w:r>
      <w:r w:rsidR="009E7FAA">
        <w:rPr>
          <w:rFonts w:eastAsia="Andale Sans UI" w:cs="Calibri"/>
          <w:kern w:val="3"/>
          <w:sz w:val="20"/>
          <w:szCs w:val="20"/>
          <w:lang w:eastAsia="en-US" w:bidi="en-US"/>
        </w:rPr>
        <w:t>I</w:t>
      </w:r>
      <w:r w:rsidR="00855133">
        <w:rPr>
          <w:rFonts w:eastAsia="Andale Sans UI" w:cs="Calibri"/>
          <w:kern w:val="3"/>
          <w:sz w:val="20"/>
          <w:szCs w:val="20"/>
          <w:lang w:eastAsia="en-US" w:bidi="en-US"/>
        </w:rPr>
        <w:t>V</w:t>
      </w:r>
      <w:r w:rsidR="00F236DE" w:rsidRPr="00B119F7">
        <w:rPr>
          <w:rFonts w:eastAsia="Andale Sans UI" w:cs="Calibri"/>
          <w:kern w:val="3"/>
          <w:sz w:val="20"/>
          <w:szCs w:val="20"/>
          <w:lang w:eastAsia="en-US" w:bidi="en-US"/>
        </w:rPr>
        <w:t>/202</w:t>
      </w:r>
      <w:r w:rsidR="00D330A8">
        <w:rPr>
          <w:rFonts w:eastAsia="Andale Sans UI" w:cs="Calibri"/>
          <w:kern w:val="3"/>
          <w:sz w:val="20"/>
          <w:szCs w:val="20"/>
          <w:lang w:eastAsia="en-US" w:bidi="en-US"/>
        </w:rPr>
        <w:t>6</w:t>
      </w:r>
    </w:p>
    <w:p w14:paraId="7541D2FC" w14:textId="77777777" w:rsidR="002530A6" w:rsidRPr="00B119F7" w:rsidRDefault="00356E09" w:rsidP="00D14E33">
      <w:pPr>
        <w:widowControl w:val="0"/>
        <w:suppressAutoHyphens/>
        <w:autoSpaceDN w:val="0"/>
        <w:spacing w:after="120"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>z sesji Rady Gminy</w:t>
      </w:r>
      <w:r w:rsidR="006E0721"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2E5C0282" w14:textId="604FAF65" w:rsidR="00FF22E8" w:rsidRDefault="002E6C3A" w:rsidP="00D14E33">
      <w:pPr>
        <w:widowControl w:val="0"/>
        <w:suppressAutoHyphens/>
        <w:autoSpaceDN w:val="0"/>
        <w:spacing w:after="120"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>z dnia</w:t>
      </w:r>
      <w:r w:rsidR="00AD5F4E"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</w:t>
      </w:r>
      <w:r w:rsidR="00855133">
        <w:rPr>
          <w:rFonts w:eastAsia="Andale Sans UI" w:cs="Calibri"/>
          <w:kern w:val="3"/>
          <w:sz w:val="20"/>
          <w:szCs w:val="20"/>
          <w:lang w:eastAsia="en-US" w:bidi="en-US"/>
        </w:rPr>
        <w:t>2</w:t>
      </w:r>
      <w:r w:rsidR="005B4A9F">
        <w:rPr>
          <w:rFonts w:eastAsia="Andale Sans UI" w:cs="Calibri"/>
          <w:kern w:val="3"/>
          <w:sz w:val="20"/>
          <w:szCs w:val="20"/>
          <w:lang w:eastAsia="en-US" w:bidi="en-US"/>
        </w:rPr>
        <w:t>4</w:t>
      </w:r>
      <w:r w:rsidR="00855133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czerwca</w:t>
      </w:r>
      <w:r w:rsidR="00981D12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</w:t>
      </w:r>
      <w:r w:rsidR="007234B9" w:rsidRPr="00B119F7">
        <w:rPr>
          <w:rFonts w:eastAsia="Andale Sans UI" w:cs="Calibri"/>
          <w:kern w:val="3"/>
          <w:sz w:val="20"/>
          <w:szCs w:val="20"/>
          <w:lang w:eastAsia="en-US" w:bidi="en-US"/>
        </w:rPr>
        <w:t>202</w:t>
      </w:r>
      <w:r w:rsidR="00D330A8">
        <w:rPr>
          <w:rFonts w:eastAsia="Andale Sans UI" w:cs="Calibri"/>
          <w:kern w:val="3"/>
          <w:sz w:val="20"/>
          <w:szCs w:val="20"/>
          <w:lang w:eastAsia="en-US" w:bidi="en-US"/>
        </w:rPr>
        <w:t>6</w:t>
      </w:r>
      <w:r w:rsidR="007234B9"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r.</w:t>
      </w:r>
    </w:p>
    <w:p w14:paraId="79480B46" w14:textId="23D7F1F0" w:rsidR="00356E09" w:rsidRPr="00B119F7" w:rsidRDefault="00356E09" w:rsidP="00D14E33">
      <w:pPr>
        <w:widowControl w:val="0"/>
        <w:suppressAutoHyphens/>
        <w:autoSpaceDN w:val="0"/>
        <w:spacing w:after="120"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</w:p>
    <w:p w14:paraId="5BE574D7" w14:textId="77777777" w:rsidR="00356E09" w:rsidRPr="007066DD" w:rsidRDefault="00356E09" w:rsidP="00D14E33">
      <w:pPr>
        <w:spacing w:before="120" w:after="120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>SPRAWOZDANIE</w:t>
      </w:r>
    </w:p>
    <w:p w14:paraId="0CC0320D" w14:textId="77777777" w:rsidR="00E76552" w:rsidRPr="007066DD" w:rsidRDefault="00356E09" w:rsidP="00D14E33">
      <w:pPr>
        <w:spacing w:before="120" w:after="120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Z DZIAŁALNOŚCI WÓJTA GMINY </w:t>
      </w:r>
    </w:p>
    <w:p w14:paraId="444CDD50" w14:textId="77777777" w:rsidR="00E76552" w:rsidRPr="007066DD" w:rsidRDefault="00E76552" w:rsidP="00D14E33">
      <w:pPr>
        <w:spacing w:before="120" w:after="120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Z UWZGLĘDNIENIEM DZIAŁALNOŚCI ZASTĘPCY WÓJTA </w:t>
      </w:r>
    </w:p>
    <w:p w14:paraId="53D30F91" w14:textId="77777777" w:rsidR="00356E09" w:rsidRPr="007066DD" w:rsidRDefault="00356E09" w:rsidP="00D14E33">
      <w:pPr>
        <w:spacing w:before="120" w:after="120" w:line="276" w:lineRule="auto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NA SESJĘ RADY </w:t>
      </w:r>
      <w:r w:rsidR="00172A53" w:rsidRPr="007066DD">
        <w:rPr>
          <w:rFonts w:eastAsia="Andale Sans UI" w:cs="Calibri"/>
          <w:b/>
          <w:bCs/>
        </w:rPr>
        <w:t>GMINY DĘBNICA KASZUBSKA</w:t>
      </w:r>
    </w:p>
    <w:p w14:paraId="63090EC8" w14:textId="23950F06" w:rsidR="0086147D" w:rsidRDefault="0086147D" w:rsidP="00D14E33">
      <w:pPr>
        <w:spacing w:before="120" w:after="120" w:line="276" w:lineRule="auto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za okres od </w:t>
      </w:r>
      <w:r w:rsidR="00855133">
        <w:rPr>
          <w:rFonts w:eastAsia="Andale Sans UI" w:cs="Calibri"/>
          <w:b/>
          <w:bCs/>
        </w:rPr>
        <w:t>14 maja</w:t>
      </w:r>
      <w:r w:rsidR="00D330A8">
        <w:rPr>
          <w:rFonts w:eastAsia="Andale Sans UI" w:cs="Calibri"/>
          <w:b/>
          <w:bCs/>
        </w:rPr>
        <w:t xml:space="preserve"> </w:t>
      </w:r>
      <w:r w:rsidR="003671E2" w:rsidRPr="007066DD">
        <w:rPr>
          <w:rFonts w:eastAsia="Andale Sans UI" w:cs="Calibri"/>
          <w:b/>
          <w:bCs/>
        </w:rPr>
        <w:t>202</w:t>
      </w:r>
      <w:r w:rsidR="00BB75CC">
        <w:rPr>
          <w:rFonts w:eastAsia="Andale Sans UI" w:cs="Calibri"/>
          <w:b/>
          <w:bCs/>
        </w:rPr>
        <w:t>6</w:t>
      </w:r>
      <w:r w:rsidR="003671E2" w:rsidRPr="007066DD">
        <w:rPr>
          <w:rFonts w:eastAsia="Andale Sans UI" w:cs="Calibri"/>
          <w:b/>
          <w:bCs/>
        </w:rPr>
        <w:t xml:space="preserve"> r</w:t>
      </w:r>
      <w:r w:rsidRPr="007066DD">
        <w:rPr>
          <w:rFonts w:eastAsia="Andale Sans UI" w:cs="Calibri"/>
          <w:b/>
          <w:bCs/>
        </w:rPr>
        <w:t>. do</w:t>
      </w:r>
      <w:r w:rsidR="00A62766" w:rsidRPr="007066DD">
        <w:rPr>
          <w:rFonts w:eastAsia="Andale Sans UI" w:cs="Calibri"/>
          <w:b/>
          <w:bCs/>
        </w:rPr>
        <w:t xml:space="preserve"> </w:t>
      </w:r>
      <w:r w:rsidR="00855133">
        <w:rPr>
          <w:rFonts w:eastAsia="Andale Sans UI" w:cs="Calibri"/>
          <w:b/>
          <w:bCs/>
        </w:rPr>
        <w:t>17 czerwca</w:t>
      </w:r>
      <w:r w:rsidR="00D330A8">
        <w:rPr>
          <w:rFonts w:eastAsia="Andale Sans UI" w:cs="Calibri"/>
          <w:b/>
          <w:bCs/>
        </w:rPr>
        <w:t xml:space="preserve"> </w:t>
      </w:r>
      <w:r w:rsidR="007234B9" w:rsidRPr="007066DD">
        <w:rPr>
          <w:rFonts w:eastAsia="Andale Sans UI" w:cs="Calibri"/>
          <w:b/>
          <w:bCs/>
        </w:rPr>
        <w:t>202</w:t>
      </w:r>
      <w:r w:rsidR="00D330A8">
        <w:rPr>
          <w:rFonts w:eastAsia="Andale Sans UI" w:cs="Calibri"/>
          <w:b/>
          <w:bCs/>
        </w:rPr>
        <w:t>6</w:t>
      </w:r>
      <w:r w:rsidRPr="007066DD">
        <w:rPr>
          <w:rFonts w:eastAsia="Andale Sans UI" w:cs="Calibri"/>
          <w:b/>
          <w:bCs/>
        </w:rPr>
        <w:t xml:space="preserve"> r.</w:t>
      </w:r>
    </w:p>
    <w:p w14:paraId="30FA3C76" w14:textId="77777777" w:rsidR="009E7FAA" w:rsidRPr="007066DD" w:rsidRDefault="009E7FAA" w:rsidP="00D14E33">
      <w:pPr>
        <w:spacing w:before="120" w:after="120" w:line="276" w:lineRule="auto"/>
        <w:jc w:val="center"/>
        <w:rPr>
          <w:rFonts w:eastAsia="Andale Sans UI" w:cs="Calibri"/>
          <w:b/>
          <w:bCs/>
        </w:rPr>
      </w:pPr>
    </w:p>
    <w:p w14:paraId="6D88F814" w14:textId="586DCED5" w:rsidR="00457F94" w:rsidRPr="0087019B" w:rsidRDefault="00457F94" w:rsidP="00D14E33">
      <w:pPr>
        <w:pStyle w:val="Nagwek1"/>
        <w:numPr>
          <w:ilvl w:val="0"/>
          <w:numId w:val="1"/>
        </w:numPr>
        <w:spacing w:after="120"/>
        <w:ind w:left="425" w:hanging="425"/>
        <w:rPr>
          <w:rFonts w:cs="Calibri"/>
        </w:rPr>
      </w:pPr>
      <w:r w:rsidRPr="0087019B">
        <w:rPr>
          <w:rFonts w:cs="Calibri"/>
        </w:rPr>
        <w:t>Realizowane projekty i inwestycje</w:t>
      </w:r>
    </w:p>
    <w:p w14:paraId="488EDBC5" w14:textId="77777777" w:rsidR="00272E0F" w:rsidRDefault="00272E0F" w:rsidP="00D14E33">
      <w:pPr>
        <w:pStyle w:val="Akapitzlist"/>
        <w:numPr>
          <w:ilvl w:val="0"/>
          <w:numId w:val="11"/>
        </w:numPr>
        <w:spacing w:after="120"/>
        <w:ind w:left="709" w:hanging="349"/>
        <w:rPr>
          <w:rFonts w:cs="Calibri"/>
          <w:b/>
          <w:bCs/>
        </w:rPr>
      </w:pPr>
      <w:r w:rsidRPr="00272E0F">
        <w:rPr>
          <w:rFonts w:cs="Calibri"/>
          <w:b/>
          <w:bCs/>
        </w:rPr>
        <w:t xml:space="preserve">Projekt pn.: Wiedza kluczem do przyszłości – wsparcie dla szkół w Gminie Dębnica Kaszubska </w:t>
      </w:r>
    </w:p>
    <w:p w14:paraId="25622AD3" w14:textId="254ABB4A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 xml:space="preserve">W dniu 11 czerwca br. zakończyła się realizacja dodatkowych zajęć dla uczniów w 3 szkołach podstawowych.  W dniu 14 maja br. odbyła się wycieczka dzieci ze Szkoły w Gogolewie do Osady Słowiańskiej w Sławutowie.  W dniu 21 maja br. odbyła się wycieczka dzieci ze Szkoły w Motarzynie do Centrum Nauki Eksperyment w Gdyni. Trwa nadzór nad realizacją projektu i rozliczanie finansowe i monitorowanie stanu realizacji projektu. Projekt jest współfinansowany ze środków Europejskiego Funduszu Społecznego Plus (EFS+), w ramach programu Fundusze Europejskie dla Pomorza 2021-2027 (FEP 2021-2027).  </w:t>
      </w:r>
    </w:p>
    <w:p w14:paraId="4211A895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Całkowita wartość projektu: 885 831,39 zł</w:t>
      </w:r>
    </w:p>
    <w:p w14:paraId="3A7D445B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Dofinansowanie 797 248,25 zł w tym:</w:t>
      </w:r>
    </w:p>
    <w:p w14:paraId="72B423EF" w14:textId="77777777" w:rsidR="00272E0F" w:rsidRPr="00D14E33" w:rsidRDefault="00272E0F" w:rsidP="00D14E33">
      <w:pPr>
        <w:pStyle w:val="Akapitzlist"/>
        <w:numPr>
          <w:ilvl w:val="0"/>
          <w:numId w:val="45"/>
        </w:numPr>
        <w:spacing w:after="120"/>
        <w:rPr>
          <w:rFonts w:cs="Calibri"/>
        </w:rPr>
      </w:pPr>
      <w:r w:rsidRPr="00D14E33">
        <w:rPr>
          <w:rFonts w:cs="Calibri"/>
        </w:rPr>
        <w:t>środki z UE: 752 956,68 zł</w:t>
      </w:r>
    </w:p>
    <w:p w14:paraId="03D36F9B" w14:textId="77777777" w:rsidR="00272E0F" w:rsidRPr="00D14E33" w:rsidRDefault="00272E0F" w:rsidP="00D14E33">
      <w:pPr>
        <w:pStyle w:val="Akapitzlist"/>
        <w:numPr>
          <w:ilvl w:val="0"/>
          <w:numId w:val="45"/>
        </w:numPr>
        <w:spacing w:after="120"/>
        <w:rPr>
          <w:rFonts w:cs="Calibri"/>
        </w:rPr>
      </w:pPr>
      <w:r w:rsidRPr="00D14E33">
        <w:rPr>
          <w:rFonts w:cs="Calibri"/>
        </w:rPr>
        <w:t>środki budżetu państwa: 44 291,57 zł</w:t>
      </w:r>
    </w:p>
    <w:p w14:paraId="5B2D3187" w14:textId="77777777" w:rsidR="00272E0F" w:rsidRDefault="00272E0F" w:rsidP="00D14E33">
      <w:pPr>
        <w:spacing w:after="120"/>
        <w:ind w:left="284"/>
        <w:rPr>
          <w:rFonts w:cs="Calibri"/>
        </w:rPr>
      </w:pPr>
    </w:p>
    <w:p w14:paraId="74CFAA0E" w14:textId="77777777" w:rsidR="00272E0F" w:rsidRDefault="00272E0F" w:rsidP="00D14E33">
      <w:pPr>
        <w:pStyle w:val="Akapitzlist"/>
        <w:numPr>
          <w:ilvl w:val="0"/>
          <w:numId w:val="11"/>
        </w:numPr>
        <w:spacing w:after="120"/>
        <w:ind w:left="709" w:hanging="425"/>
        <w:rPr>
          <w:rFonts w:cs="Calibri"/>
          <w:b/>
          <w:bCs/>
        </w:rPr>
      </w:pPr>
      <w:proofErr w:type="spellStart"/>
      <w:r w:rsidRPr="00272E0F">
        <w:rPr>
          <w:rFonts w:cs="Calibri"/>
          <w:b/>
          <w:bCs/>
        </w:rPr>
        <w:t>Cyberbezpieczna</w:t>
      </w:r>
      <w:proofErr w:type="spellEnd"/>
      <w:r w:rsidRPr="00272E0F">
        <w:rPr>
          <w:rFonts w:cs="Calibri"/>
          <w:b/>
          <w:bCs/>
        </w:rPr>
        <w:t xml:space="preserve"> Gmina Dębnica Kaszubska</w:t>
      </w:r>
    </w:p>
    <w:p w14:paraId="4CC3CD87" w14:textId="527BDCBA" w:rsidR="00272E0F" w:rsidRPr="00272E0F" w:rsidRDefault="00272E0F" w:rsidP="00D14E33">
      <w:pPr>
        <w:spacing w:after="120"/>
        <w:ind w:left="360"/>
        <w:rPr>
          <w:rFonts w:cs="Calibri"/>
          <w:b/>
          <w:bCs/>
        </w:rPr>
      </w:pPr>
      <w:r w:rsidRPr="00272E0F">
        <w:rPr>
          <w:rFonts w:cs="Calibri"/>
          <w:b/>
          <w:bCs/>
        </w:rPr>
        <w:t xml:space="preserve"> </w:t>
      </w:r>
    </w:p>
    <w:p w14:paraId="0EB08E56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 xml:space="preserve">Zakończyła się realizacja szkoleń dla pracowników oraz dla kadry IT w Urzędzie Gminy oraz jednostek podległych w ramach projektu dotyczącego </w:t>
      </w:r>
      <w:proofErr w:type="spellStart"/>
      <w:r w:rsidRPr="00272E0F">
        <w:rPr>
          <w:rFonts w:cs="Calibri"/>
        </w:rPr>
        <w:t>Cyberbezpieczeństwa</w:t>
      </w:r>
      <w:proofErr w:type="spellEnd"/>
      <w:r w:rsidRPr="00272E0F">
        <w:rPr>
          <w:rFonts w:cs="Calibri"/>
        </w:rPr>
        <w:t xml:space="preserve">. </w:t>
      </w:r>
    </w:p>
    <w:p w14:paraId="26512800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 xml:space="preserve">Trwa wybór wykonawców usługi aktualizacji i wdrożenia dokumentacji Systemu Zarządzania Bezpieczeństwem Informacji w Urzędzie Gminy i jednostkach organizacyjnych. </w:t>
      </w:r>
    </w:p>
    <w:p w14:paraId="127848AB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 xml:space="preserve">Złożono wniosek o wydłużenie terminu realizacji projektu do 30.09.2026 r. </w:t>
      </w:r>
    </w:p>
    <w:p w14:paraId="2B88723B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Całkowita wartość projektu: 948 493,93 zł</w:t>
      </w:r>
    </w:p>
    <w:p w14:paraId="3A2126E3" w14:textId="502548AC" w:rsid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Dofinansowanie 746 391,00 zł w tym:</w:t>
      </w:r>
    </w:p>
    <w:p w14:paraId="1F376118" w14:textId="77777777" w:rsidR="00272E0F" w:rsidRPr="00D14E33" w:rsidRDefault="00272E0F" w:rsidP="00D14E33">
      <w:pPr>
        <w:pStyle w:val="Akapitzlist"/>
        <w:numPr>
          <w:ilvl w:val="0"/>
          <w:numId w:val="46"/>
        </w:numPr>
        <w:spacing w:after="120"/>
        <w:rPr>
          <w:rFonts w:cs="Calibri"/>
        </w:rPr>
      </w:pPr>
      <w:r w:rsidRPr="00D14E33">
        <w:rPr>
          <w:rFonts w:cs="Calibri"/>
        </w:rPr>
        <w:t>środki z UE: 612 041,00 zł</w:t>
      </w:r>
    </w:p>
    <w:p w14:paraId="590FFDA9" w14:textId="77777777" w:rsidR="00272E0F" w:rsidRPr="00D14E33" w:rsidRDefault="00272E0F" w:rsidP="00D14E33">
      <w:pPr>
        <w:pStyle w:val="Akapitzlist"/>
        <w:numPr>
          <w:ilvl w:val="0"/>
          <w:numId w:val="46"/>
        </w:numPr>
        <w:spacing w:after="120"/>
        <w:rPr>
          <w:rFonts w:cs="Calibri"/>
        </w:rPr>
      </w:pPr>
      <w:r w:rsidRPr="00D14E33">
        <w:rPr>
          <w:rFonts w:cs="Calibri"/>
        </w:rPr>
        <w:t>środki budżetu państwa: 134 350,00 zł</w:t>
      </w:r>
    </w:p>
    <w:p w14:paraId="0D5DC71E" w14:textId="77777777" w:rsidR="00272E0F" w:rsidRPr="00272E0F" w:rsidRDefault="00272E0F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272E0F">
        <w:rPr>
          <w:rFonts w:cs="Calibri"/>
          <w:b/>
          <w:bCs/>
        </w:rPr>
        <w:t>Budowa żłobka w Dębnicy Kaszubskiej</w:t>
      </w:r>
    </w:p>
    <w:p w14:paraId="61AC8158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 xml:space="preserve">Trwają prace związane z rozliczeniem końcowym umowy o dofinansowanie z Wojewodą Pomorskim oraz podpisaniem umowy na dofinansowanie funkcjonowania nowopowstałego żłobka na okres 12 miesięcy. </w:t>
      </w:r>
    </w:p>
    <w:p w14:paraId="49D766D9" w14:textId="77777777" w:rsidR="00272E0F" w:rsidRPr="00272E0F" w:rsidRDefault="00272E0F" w:rsidP="00D14E33">
      <w:pPr>
        <w:pStyle w:val="Akapitzlist"/>
        <w:numPr>
          <w:ilvl w:val="0"/>
          <w:numId w:val="11"/>
        </w:numPr>
        <w:spacing w:after="120"/>
        <w:ind w:left="709" w:hanging="425"/>
        <w:rPr>
          <w:rFonts w:cs="Calibri"/>
          <w:b/>
          <w:bCs/>
        </w:rPr>
      </w:pPr>
      <w:r w:rsidRPr="00272E0F">
        <w:rPr>
          <w:rFonts w:cs="Calibri"/>
          <w:b/>
          <w:bCs/>
        </w:rPr>
        <w:lastRenderedPageBreak/>
        <w:t>Budowa, przebudowa i modernizacja infrastruktury edukacyjnej na terenie Gminy Dębnica Kaszubska - Zadanie 2 - Przebudowa i modernizacja infrastruktury edukacyjnej w miejscowościach Dębnica Kaszubska, Motarzyno, Borzęcino i Gogolewo w systemie zaprojektuj i wybuduj</w:t>
      </w:r>
    </w:p>
    <w:p w14:paraId="0A47A2AF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Trwają roboty budowlane.</w:t>
      </w:r>
    </w:p>
    <w:p w14:paraId="7938C2A0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Zadanie współfinansowane z Programu Rządowy Fundusz Polski Ład: Program Inwestycji Strategicznych</w:t>
      </w:r>
    </w:p>
    <w:p w14:paraId="118F7707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Wartość: 4 106 684,50 zł</w:t>
      </w:r>
    </w:p>
    <w:p w14:paraId="47D6079B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Dofinansowanie: 3 971 999,50 zł</w:t>
      </w:r>
    </w:p>
    <w:p w14:paraId="78EEAAC2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Budżet Gminy: 134 685,00 zł</w:t>
      </w:r>
    </w:p>
    <w:p w14:paraId="680B13CA" w14:textId="479E0248" w:rsid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Dofinansowanie Polski Ład dla zadania: Budowa, przebudowa i modernizacja infrastruktury edukacyjnej na terenie Gminy Dębnica Kaszubska: 5 999 757,70 zł</w:t>
      </w:r>
      <w:r>
        <w:rPr>
          <w:rFonts w:cs="Calibri"/>
        </w:rPr>
        <w:t>.</w:t>
      </w:r>
    </w:p>
    <w:p w14:paraId="59FF4DE9" w14:textId="77777777" w:rsidR="00272E0F" w:rsidRPr="00272E0F" w:rsidRDefault="00272E0F" w:rsidP="00D14E33">
      <w:pPr>
        <w:pStyle w:val="Akapitzlist"/>
        <w:numPr>
          <w:ilvl w:val="0"/>
          <w:numId w:val="11"/>
        </w:numPr>
        <w:spacing w:after="120"/>
        <w:rPr>
          <w:rFonts w:cs="Calibri"/>
        </w:rPr>
      </w:pPr>
      <w:r w:rsidRPr="00272E0F">
        <w:rPr>
          <w:rFonts w:cs="Calibri"/>
          <w:b/>
          <w:bCs/>
        </w:rPr>
        <w:t>Budowa lub modernizacja infrastruktury wodno-kanalizacyjnej członków Słupskiego Związku Powiatowo-Gminnego”</w:t>
      </w:r>
      <w:r w:rsidRPr="00272E0F">
        <w:rPr>
          <w:rFonts w:cs="Calibri"/>
        </w:rPr>
        <w:t xml:space="preserve"> – zadanie 6: Budowa kanalizacji tłocznej z Leśnej Polany do Dębnicy Kaszubskiej wraz z wymianą sieci wodociągowej przesyłowej z m. Grabin do m. Dębnica Kaszubska z przyłączami w miejscowości Grabin i budowa stacji podnoszenia ciśnienia</w:t>
      </w:r>
    </w:p>
    <w:p w14:paraId="6269BBB8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Trwają roboty budowlane.</w:t>
      </w:r>
    </w:p>
    <w:p w14:paraId="0D5372C4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Planowane zakończenie październik 2026.</w:t>
      </w:r>
    </w:p>
    <w:p w14:paraId="5566726A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Zadanie współfinansowane z Programu Rządowy Fundusz Polski Ład: Program Inwestycji Strategicznych.</w:t>
      </w:r>
    </w:p>
    <w:p w14:paraId="56402299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Wartość umów z Wykonawcami: 2 772 129,94 zł</w:t>
      </w:r>
    </w:p>
    <w:p w14:paraId="66319A77" w14:textId="757C3C78" w:rsid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Dofinansowanie Polski Ład: 2 520 102,47 zł</w:t>
      </w:r>
    </w:p>
    <w:p w14:paraId="13E947B5" w14:textId="45F45175" w:rsidR="00272E0F" w:rsidRPr="00272E0F" w:rsidRDefault="00272E0F" w:rsidP="00D14E33">
      <w:pPr>
        <w:pStyle w:val="Akapitzlist"/>
        <w:numPr>
          <w:ilvl w:val="0"/>
          <w:numId w:val="11"/>
        </w:numPr>
        <w:spacing w:after="120"/>
        <w:ind w:left="709" w:hanging="425"/>
        <w:rPr>
          <w:rFonts w:cs="Calibri"/>
          <w:b/>
          <w:bCs/>
        </w:rPr>
      </w:pPr>
      <w:r w:rsidRPr="00272E0F">
        <w:rPr>
          <w:rFonts w:cs="Calibri"/>
          <w:b/>
          <w:bCs/>
        </w:rPr>
        <w:t>Prace remontowe i konserwatorskie zabytkowego kościoła w Budowie Gmina Dębnica Kaszubska</w:t>
      </w:r>
    </w:p>
    <w:p w14:paraId="3793E507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 xml:space="preserve">Trwają roboty budowlane </w:t>
      </w:r>
    </w:p>
    <w:p w14:paraId="3FC60879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Planowane zakończenie czerwiec 2026.</w:t>
      </w:r>
    </w:p>
    <w:p w14:paraId="2B3FD603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Zadanie współfinansowane z Rządowego Programu Odbudowy Zabytków.</w:t>
      </w:r>
    </w:p>
    <w:p w14:paraId="4B01F294" w14:textId="77777777" w:rsidR="00272E0F" w:rsidRP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Wartość umowy 330 000,01 zł</w:t>
      </w:r>
    </w:p>
    <w:p w14:paraId="60B9EC4A" w14:textId="24C3E82A" w:rsidR="00272E0F" w:rsidRDefault="00272E0F" w:rsidP="00D14E33">
      <w:pPr>
        <w:spacing w:after="120"/>
        <w:rPr>
          <w:rFonts w:cs="Calibri"/>
        </w:rPr>
      </w:pPr>
      <w:r w:rsidRPr="00272E0F">
        <w:rPr>
          <w:rFonts w:cs="Calibri"/>
        </w:rPr>
        <w:t>Dofinansowanie Polski Ład: 323 400,00 zł</w:t>
      </w:r>
    </w:p>
    <w:p w14:paraId="4AF6330F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left="709" w:hanging="425"/>
        <w:rPr>
          <w:rFonts w:cs="Calibri"/>
          <w:b/>
          <w:bCs/>
        </w:rPr>
      </w:pPr>
      <w:r w:rsidRPr="00064A88">
        <w:rPr>
          <w:rFonts w:cs="Calibri"/>
          <w:b/>
          <w:bCs/>
        </w:rPr>
        <w:t>Budowa świetlicy w m. Dobieszewo</w:t>
      </w:r>
    </w:p>
    <w:p w14:paraId="769E681C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Trwają roboty budowlane. </w:t>
      </w:r>
    </w:p>
    <w:p w14:paraId="360CE612" w14:textId="64AF28FD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 dniu 14.05.2026 r. zwiększono zakres inwestycji o system klimatyzacji w sali głównej świetlicy (koszt 30</w:t>
      </w:r>
      <w:r>
        <w:rPr>
          <w:rFonts w:cs="Calibri"/>
        </w:rPr>
        <w:t> </w:t>
      </w:r>
      <w:r w:rsidRPr="00064A88">
        <w:rPr>
          <w:rFonts w:cs="Calibri"/>
        </w:rPr>
        <w:t>000,00 zł).</w:t>
      </w:r>
    </w:p>
    <w:p w14:paraId="27E3099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W dniu 11.06.2026 r. zwiększono zakres inwestycji o dostawę i montaż monitoringu terenu przy świetlicy (koszt 12 990,03 zł). </w:t>
      </w:r>
    </w:p>
    <w:p w14:paraId="4BF3E9E1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Zamówienie finansowane w ramach programu wieloletniego pod nazwą „Rządowy program na rzecz zwiększania szans rozwojowych Ziemi Słupskiej na lata 2019-2027”</w:t>
      </w:r>
    </w:p>
    <w:p w14:paraId="67603886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Całkowita wartość przedsięwzięcia to, 1 424 902,90 zł. </w:t>
      </w:r>
    </w:p>
    <w:p w14:paraId="71655A13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Otrzymane dofinansowanie to 775 887,00 zł.</w:t>
      </w:r>
    </w:p>
    <w:p w14:paraId="7F289845" w14:textId="583D6C3C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Planowane zakończenie wrzesień 2026 r.</w:t>
      </w:r>
    </w:p>
    <w:p w14:paraId="1F8840DA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rPr>
          <w:rFonts w:cs="Calibri"/>
          <w:b/>
          <w:bCs/>
        </w:rPr>
      </w:pPr>
      <w:r w:rsidRPr="00064A88">
        <w:rPr>
          <w:rFonts w:cs="Calibri"/>
          <w:b/>
          <w:bCs/>
        </w:rPr>
        <w:t>Przebudowa ulicy Polnej wraz z przebudową mostu w miejscowości Dębnica Kaszubska – opracowanie dokumentacji projektowej</w:t>
      </w:r>
    </w:p>
    <w:p w14:paraId="02BE37A6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lastRenderedPageBreak/>
        <w:t xml:space="preserve">Trwają prace projektowe. </w:t>
      </w:r>
    </w:p>
    <w:p w14:paraId="56699BBE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Planowane zakończenie lipiec 2026</w:t>
      </w:r>
    </w:p>
    <w:p w14:paraId="3671707A" w14:textId="2C88A9F5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Całkowita wartość 134 070,00 zł</w:t>
      </w:r>
    </w:p>
    <w:p w14:paraId="1F8ECA57" w14:textId="77777777" w:rsidR="00064A88" w:rsidRDefault="00064A88" w:rsidP="00D14E33">
      <w:pPr>
        <w:spacing w:after="120"/>
        <w:rPr>
          <w:rFonts w:cs="Calibri"/>
        </w:rPr>
      </w:pPr>
    </w:p>
    <w:p w14:paraId="7CD73A70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rPr>
          <w:rFonts w:cs="Calibri"/>
          <w:b/>
          <w:bCs/>
        </w:rPr>
      </w:pPr>
      <w:r w:rsidRPr="00064A88">
        <w:rPr>
          <w:rFonts w:cs="Calibri"/>
          <w:b/>
          <w:bCs/>
        </w:rPr>
        <w:t xml:space="preserve">Opracowanie </w:t>
      </w:r>
      <w:proofErr w:type="spellStart"/>
      <w:r w:rsidRPr="00064A88">
        <w:rPr>
          <w:rFonts w:cs="Calibri"/>
          <w:b/>
          <w:bCs/>
        </w:rPr>
        <w:t>pełnobranżowej</w:t>
      </w:r>
      <w:proofErr w:type="spellEnd"/>
      <w:r w:rsidRPr="00064A88">
        <w:rPr>
          <w:rFonts w:cs="Calibri"/>
          <w:b/>
          <w:bCs/>
        </w:rPr>
        <w:t xml:space="preserve"> dokumentacji projektowo-badawczej dla zamierzenia inwestycyjnego polegającego na rekultywacji jeziora </w:t>
      </w:r>
      <w:proofErr w:type="spellStart"/>
      <w:r w:rsidRPr="00064A88">
        <w:rPr>
          <w:rFonts w:cs="Calibri"/>
          <w:b/>
          <w:bCs/>
        </w:rPr>
        <w:t>Rybiec</w:t>
      </w:r>
      <w:proofErr w:type="spellEnd"/>
      <w:r w:rsidRPr="00064A88">
        <w:rPr>
          <w:rFonts w:cs="Calibri"/>
          <w:b/>
          <w:bCs/>
        </w:rPr>
        <w:t xml:space="preserve"> położonego w miejscowości Podwilczyn – IV postępowanie</w:t>
      </w:r>
    </w:p>
    <w:p w14:paraId="4442D856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W dniu 29.05.2026 Wykonawca poinformował, że nie jest w stanie zrealizować przedmiotu umowy. Wykonawca został wezwany do spełnienia świadczenia umowy nr 78/2025 z dnia 25.02.2025 r. pod rygorem odstąpienia od umowy przez Zamawiającego. </w:t>
      </w:r>
    </w:p>
    <w:p w14:paraId="537223F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Zadanie planowane do dofinansowania z Programu Fundusze Europejskie dla Pomorza 2021-2027 w ramach ZIT MOF.</w:t>
      </w:r>
    </w:p>
    <w:p w14:paraId="5CDBD5C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Planowany termin złożenia wniosku o dofinansowanie – I kwartał 2027 r.</w:t>
      </w:r>
    </w:p>
    <w:p w14:paraId="31A72CE9" w14:textId="78A56C4A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Całkowita wartość 94 095,00 zł</w:t>
      </w:r>
    </w:p>
    <w:p w14:paraId="6AFA8BF2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rPr>
          <w:rFonts w:cs="Calibri"/>
          <w:b/>
          <w:bCs/>
        </w:rPr>
      </w:pPr>
      <w:r w:rsidRPr="00064A88">
        <w:rPr>
          <w:rFonts w:cs="Calibri"/>
          <w:b/>
          <w:bCs/>
        </w:rPr>
        <w:t>Przebudowa budynku przy ul. Kościelnej 41 w Dębnicy Kaszubskiej</w:t>
      </w:r>
    </w:p>
    <w:p w14:paraId="5793F09D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„Utworzenie Centrum Kulturalnego – STACJA KULTURA w Dębnicy Kaszubskiej”</w:t>
      </w:r>
    </w:p>
    <w:p w14:paraId="6182A8D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Trwają roboty budowlane a ich koszt to 4 440 000,00 zł </w:t>
      </w:r>
    </w:p>
    <w:p w14:paraId="6C9489A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Zamówienie współfinansowane w ramach Programu Fundusze Europejskie dla Pomorza 2021-2027.</w:t>
      </w:r>
    </w:p>
    <w:p w14:paraId="197209C4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Planowany termin zakończenia zadania to listopad 2026 r.</w:t>
      </w:r>
    </w:p>
    <w:p w14:paraId="46ED50E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Całkowita wartość projektu: 4 901 375,00 zł</w:t>
      </w:r>
    </w:p>
    <w:p w14:paraId="71CD47B5" w14:textId="1946CB86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Dofinansowanie 3 095 097,58 zł</w:t>
      </w:r>
    </w:p>
    <w:p w14:paraId="3815FF5B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rPr>
          <w:rFonts w:cs="Calibri"/>
          <w:b/>
          <w:bCs/>
        </w:rPr>
      </w:pPr>
      <w:r w:rsidRPr="00064A88">
        <w:rPr>
          <w:rFonts w:cs="Calibri"/>
          <w:b/>
          <w:bCs/>
        </w:rPr>
        <w:t>Termomodernizacja obiektów użyteczności publicznej oraz wymiana źródeł ciepła na OZE na terenie Gminy Dębnica Kaszubska – II</w:t>
      </w:r>
    </w:p>
    <w:p w14:paraId="4D84B7F2" w14:textId="77777777" w:rsidR="00064A88" w:rsidRPr="00AA6EC1" w:rsidRDefault="00064A88" w:rsidP="00D14E33">
      <w:pPr>
        <w:pStyle w:val="Akapitzlist"/>
        <w:numPr>
          <w:ilvl w:val="0"/>
          <w:numId w:val="30"/>
        </w:numPr>
        <w:spacing w:after="120"/>
        <w:rPr>
          <w:rFonts w:cs="Calibri"/>
        </w:rPr>
      </w:pPr>
      <w:r w:rsidRPr="00AA6EC1">
        <w:rPr>
          <w:rFonts w:cs="Calibri"/>
        </w:rPr>
        <w:t>Budynek świetlicy w m. Borzęcino</w:t>
      </w:r>
    </w:p>
    <w:p w14:paraId="77919CCC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 xml:space="preserve">Zostało zlecone opracowanie </w:t>
      </w:r>
      <w:proofErr w:type="spellStart"/>
      <w:r w:rsidRPr="00AA6EC1">
        <w:rPr>
          <w:rFonts w:cs="Calibri"/>
        </w:rPr>
        <w:t>pełnobranżowej</w:t>
      </w:r>
      <w:proofErr w:type="spellEnd"/>
      <w:r w:rsidRPr="00AA6EC1">
        <w:rPr>
          <w:rFonts w:cs="Calibri"/>
        </w:rPr>
        <w:t xml:space="preserve"> dokumentacji projektowej.</w:t>
      </w:r>
    </w:p>
    <w:p w14:paraId="28392ECE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Wartość projektu 39 360,00 zł brutto</w:t>
      </w:r>
    </w:p>
    <w:p w14:paraId="34C54F81" w14:textId="77777777" w:rsidR="00064A88" w:rsidRPr="00AA6EC1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AA6EC1">
        <w:rPr>
          <w:rFonts w:cs="Calibri"/>
        </w:rPr>
        <w:t>Budynek świetlicy w m. Jawory</w:t>
      </w:r>
    </w:p>
    <w:p w14:paraId="1087EA53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 xml:space="preserve">Zostało zlecone opracowanie </w:t>
      </w:r>
      <w:proofErr w:type="spellStart"/>
      <w:r w:rsidRPr="00AA6EC1">
        <w:rPr>
          <w:rFonts w:cs="Calibri"/>
        </w:rPr>
        <w:t>pełnobranżowej</w:t>
      </w:r>
      <w:proofErr w:type="spellEnd"/>
      <w:r w:rsidRPr="00AA6EC1">
        <w:rPr>
          <w:rFonts w:cs="Calibri"/>
        </w:rPr>
        <w:t xml:space="preserve"> dokumentacji projektowej.</w:t>
      </w:r>
    </w:p>
    <w:p w14:paraId="49351931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Wartość projektu 46 740,00 zł brutto</w:t>
      </w:r>
    </w:p>
    <w:p w14:paraId="151438A2" w14:textId="77777777" w:rsidR="00064A88" w:rsidRPr="00AA6EC1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AA6EC1">
        <w:rPr>
          <w:rFonts w:cs="Calibri"/>
        </w:rPr>
        <w:t>Budynek Centrum Partnerstwa Lokalnego w Krzyni.</w:t>
      </w:r>
    </w:p>
    <w:p w14:paraId="43CD4B6F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 xml:space="preserve">Zostało zlecone opracowanie </w:t>
      </w:r>
      <w:proofErr w:type="spellStart"/>
      <w:r w:rsidRPr="00AA6EC1">
        <w:rPr>
          <w:rFonts w:cs="Calibri"/>
        </w:rPr>
        <w:t>pełnobranżowej</w:t>
      </w:r>
      <w:proofErr w:type="spellEnd"/>
      <w:r w:rsidRPr="00AA6EC1">
        <w:rPr>
          <w:rFonts w:cs="Calibri"/>
        </w:rPr>
        <w:t xml:space="preserve"> dokumentacji projektowej.</w:t>
      </w:r>
    </w:p>
    <w:p w14:paraId="35D3BE16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Wartość projektu 43 050,00 zł brutto</w:t>
      </w:r>
    </w:p>
    <w:p w14:paraId="173026E4" w14:textId="77777777" w:rsidR="00064A88" w:rsidRPr="00AA6EC1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AA6EC1">
        <w:rPr>
          <w:rFonts w:cs="Calibri"/>
        </w:rPr>
        <w:t>Spichlerz w Niepoględziu.</w:t>
      </w:r>
    </w:p>
    <w:p w14:paraId="2D50A496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Zostały opracowane audyty efektywności energetycznej.</w:t>
      </w:r>
    </w:p>
    <w:p w14:paraId="09C6EB55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Wartość audytów 7 995,00 zł brutto</w:t>
      </w:r>
    </w:p>
    <w:p w14:paraId="2F3ED161" w14:textId="77777777" w:rsidR="00064A88" w:rsidRPr="00AA6EC1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AA6EC1">
        <w:rPr>
          <w:rFonts w:cs="Calibri"/>
        </w:rPr>
        <w:t>Budynek Domu ludowego w Budowie.</w:t>
      </w:r>
    </w:p>
    <w:p w14:paraId="17F3443E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Zostały opracowane audyty efektywności energetycznej.</w:t>
      </w:r>
    </w:p>
    <w:p w14:paraId="6A8DB55E" w14:textId="77777777" w:rsidR="00064A88" w:rsidRPr="00AA6EC1" w:rsidRDefault="00064A88" w:rsidP="00D14E33">
      <w:pPr>
        <w:spacing w:after="120"/>
        <w:rPr>
          <w:rFonts w:cs="Calibri"/>
        </w:rPr>
      </w:pPr>
      <w:r w:rsidRPr="00AA6EC1">
        <w:rPr>
          <w:rFonts w:cs="Calibri"/>
        </w:rPr>
        <w:t>Wartość audytów 6 150,00 zł brutto</w:t>
      </w:r>
    </w:p>
    <w:p w14:paraId="5973D5DA" w14:textId="77777777" w:rsidR="00064A88" w:rsidRPr="00064A88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64A88">
        <w:rPr>
          <w:rFonts w:cs="Calibri"/>
        </w:rPr>
        <w:lastRenderedPageBreak/>
        <w:t>Budynek szkoły podstawowej w Dębnicy Kaszubskiej.</w:t>
      </w:r>
    </w:p>
    <w:p w14:paraId="4BDFEBF4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Zostało zlecone opracowanie </w:t>
      </w:r>
      <w:proofErr w:type="spellStart"/>
      <w:r w:rsidRPr="00064A88">
        <w:rPr>
          <w:rFonts w:cs="Calibri"/>
        </w:rPr>
        <w:t>pełnobranżowej</w:t>
      </w:r>
      <w:proofErr w:type="spellEnd"/>
      <w:r w:rsidRPr="00064A88">
        <w:rPr>
          <w:rFonts w:cs="Calibri"/>
        </w:rPr>
        <w:t xml:space="preserve"> dokumentacji projektowej.</w:t>
      </w:r>
    </w:p>
    <w:p w14:paraId="686BCEB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projektu 61 500,00 zł brutto</w:t>
      </w:r>
    </w:p>
    <w:p w14:paraId="0AE67C4E" w14:textId="77777777" w:rsidR="00064A88" w:rsidRPr="00064A88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64A88">
        <w:rPr>
          <w:rFonts w:cs="Calibri"/>
        </w:rPr>
        <w:t>Budynek OPS w Dębnicy Kaszubskiej</w:t>
      </w:r>
    </w:p>
    <w:p w14:paraId="473B81CB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Został zlecony audyt energetyczny budynku. Koszt 4 305,00 zł brutto</w:t>
      </w:r>
    </w:p>
    <w:p w14:paraId="68E5AFBF" w14:textId="50EF3132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Zadanie planowane do dofinansowania z Programu Fundusze Europejskie dla Pomorza 2021-2027 w ramach ZIT MOF.</w:t>
      </w:r>
    </w:p>
    <w:p w14:paraId="20C81617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>„Pomorskie Szlaki Kajakowe II”</w:t>
      </w:r>
    </w:p>
    <w:p w14:paraId="63733857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 opracowanie </w:t>
      </w:r>
      <w:proofErr w:type="spellStart"/>
      <w:r w:rsidRPr="00064A88">
        <w:rPr>
          <w:rFonts w:cs="Calibri"/>
        </w:rPr>
        <w:t>pełnobranżowej</w:t>
      </w:r>
      <w:proofErr w:type="spellEnd"/>
      <w:r w:rsidRPr="00064A88">
        <w:rPr>
          <w:rFonts w:cs="Calibri"/>
        </w:rPr>
        <w:t xml:space="preserve"> dokumentacji projektowej.</w:t>
      </w:r>
    </w:p>
    <w:p w14:paraId="5645549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projektu 56 580,00 zł brutto</w:t>
      </w:r>
    </w:p>
    <w:p w14:paraId="3CCC2AA2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Trwa opracowanie Studium wykonalności do projektu.</w:t>
      </w:r>
    </w:p>
    <w:p w14:paraId="7F8C5EA4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Wartość: 24 600,00 zł </w:t>
      </w:r>
    </w:p>
    <w:p w14:paraId="4717B8F5" w14:textId="77777777" w:rsidR="00064A88" w:rsidRPr="00064A88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64A88">
        <w:rPr>
          <w:rFonts w:cs="Calibri"/>
        </w:rPr>
        <w:t xml:space="preserve">Zadanie 1: Przystań kajakowa wraz z oznakowaniem nad Jeziorem Głębokim </w:t>
      </w:r>
    </w:p>
    <w:p w14:paraId="741F60BF" w14:textId="56E78A91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Miejscowość: Gałęzów</w:t>
      </w:r>
    </w:p>
    <w:p w14:paraId="72CF861B" w14:textId="77777777" w:rsidR="00064A88" w:rsidRPr="00064A88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64A88">
        <w:rPr>
          <w:rFonts w:cs="Calibri"/>
        </w:rPr>
        <w:t xml:space="preserve">Zadanie 2: Przystań kajakowa w Leśnym Dworze </w:t>
      </w:r>
    </w:p>
    <w:p w14:paraId="1E58AA6E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Miejscowość: </w:t>
      </w:r>
      <w:proofErr w:type="spellStart"/>
      <w:r w:rsidRPr="00064A88">
        <w:rPr>
          <w:rFonts w:cs="Calibri"/>
        </w:rPr>
        <w:t>Łysomiczki</w:t>
      </w:r>
      <w:proofErr w:type="spellEnd"/>
      <w:r w:rsidRPr="00064A88">
        <w:rPr>
          <w:rFonts w:cs="Calibri"/>
        </w:rPr>
        <w:t xml:space="preserve"> </w:t>
      </w:r>
    </w:p>
    <w:p w14:paraId="4A8EF1BC" w14:textId="77777777" w:rsidR="00064A88" w:rsidRPr="00064A88" w:rsidRDefault="00064A88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64A88">
        <w:rPr>
          <w:rFonts w:cs="Calibri"/>
        </w:rPr>
        <w:t>Zadanie 3: Przystań kajakowa wraz z oznakowaniem w Krzyni</w:t>
      </w:r>
    </w:p>
    <w:p w14:paraId="68DCA6D7" w14:textId="10D73648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Miejscowość: Krzynia</w:t>
      </w:r>
    </w:p>
    <w:p w14:paraId="73F9755F" w14:textId="24B5B9AB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Zadanie planowane do dofinansowania ze środków Europejskiego Funduszu Rozwoju Regionalnego w ramach programu regionalnego Fundusze Europejskie dla Pomorza 2021-2027</w:t>
      </w:r>
      <w:r>
        <w:rPr>
          <w:rFonts w:cs="Calibri"/>
        </w:rPr>
        <w:t>.</w:t>
      </w:r>
    </w:p>
    <w:p w14:paraId="70925D8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Planowany termin złożenia wniosku o dofinansowanie – 30 czerwca 2026 r.</w:t>
      </w:r>
    </w:p>
    <w:p w14:paraId="42411928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 xml:space="preserve">Budowa chodnika przy DW210 w m. Budowo – Opracowanie </w:t>
      </w:r>
      <w:proofErr w:type="spellStart"/>
      <w:r w:rsidRPr="00064A88">
        <w:rPr>
          <w:rFonts w:cs="Calibri"/>
          <w:b/>
          <w:bCs/>
        </w:rPr>
        <w:t>pełnobranżowej</w:t>
      </w:r>
      <w:proofErr w:type="spellEnd"/>
      <w:r w:rsidRPr="00064A88">
        <w:rPr>
          <w:rFonts w:cs="Calibri"/>
          <w:b/>
          <w:bCs/>
        </w:rPr>
        <w:t xml:space="preserve"> dokumentacji projektowej</w:t>
      </w:r>
    </w:p>
    <w:p w14:paraId="07487D9A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Trwają prace projektowe. </w:t>
      </w:r>
    </w:p>
    <w:p w14:paraId="0307270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projektu 119 310,00 zł brutto</w:t>
      </w:r>
    </w:p>
    <w:p w14:paraId="2F317E63" w14:textId="44722112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Planowane zakończenie sierpień 2026 r.</w:t>
      </w:r>
    </w:p>
    <w:p w14:paraId="482020EE" w14:textId="60030181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>Remont ulicy Lipowej w Dębnicy Kaszubskiej</w:t>
      </w:r>
    </w:p>
    <w:p w14:paraId="151FCC60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 dniu 21.05.2026 r. ogłoszone zostało postępowanie przetargowe na wykonanie prac remontowych ulicy Lipowej w Dębnicy Kaszubskiej.</w:t>
      </w:r>
    </w:p>
    <w:p w14:paraId="7FF032D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Do dnia 11.06.2026 r. na realizacje zamówienia wpłynęło 7 ofert.</w:t>
      </w:r>
    </w:p>
    <w:p w14:paraId="3CDC9776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 badanie i ocena ofert. </w:t>
      </w:r>
    </w:p>
    <w:p w14:paraId="4418B399" w14:textId="75AB6CD8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kosztorysowa 356 872,57 zł</w:t>
      </w:r>
    </w:p>
    <w:p w14:paraId="404471D7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>Opracowanie dokumentacji projektowo-kosztorysowej na przebudowę drogi gminnej w m. Kotowo, gmina Dębnica Kaszubska</w:t>
      </w:r>
    </w:p>
    <w:p w14:paraId="0778FA4B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Prace projektowe zostały zakończone</w:t>
      </w:r>
    </w:p>
    <w:p w14:paraId="4726B203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projektu 20 910,00 zł brutto</w:t>
      </w:r>
    </w:p>
    <w:p w14:paraId="4A30362E" w14:textId="328801B8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kosztorysu inwestorskiego na roboty budowlane 239 172,37 zł brutto</w:t>
      </w:r>
    </w:p>
    <w:p w14:paraId="45B696A3" w14:textId="77777777" w:rsidR="00D14E33" w:rsidRPr="00064A88" w:rsidRDefault="00D14E33" w:rsidP="00D14E33">
      <w:pPr>
        <w:spacing w:after="120"/>
        <w:rPr>
          <w:rFonts w:cs="Calibri"/>
        </w:rPr>
      </w:pPr>
    </w:p>
    <w:p w14:paraId="526FE6C3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lastRenderedPageBreak/>
        <w:t>Remont ulicy Kościelnej w Dębnicy Kaszubskiej</w:t>
      </w:r>
    </w:p>
    <w:p w14:paraId="16EEF109" w14:textId="5069122B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 dniu 13.04.2026r. została podpisana umowa na roboty budowlane z firmą POL-DRÓG na kwotę 331 689,81 zł brutto</w:t>
      </w:r>
      <w:r>
        <w:rPr>
          <w:rFonts w:cs="Calibri"/>
        </w:rPr>
        <w:t>.</w:t>
      </w:r>
    </w:p>
    <w:p w14:paraId="67A19626" w14:textId="0FDDF0BC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Planowany termin rozpoczęcia prac – lipiec 2026r. </w:t>
      </w:r>
    </w:p>
    <w:p w14:paraId="57B7DD7C" w14:textId="3D0A0C44" w:rsid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Termin wykonania zadania do dnia 05.12.2026r.</w:t>
      </w:r>
    </w:p>
    <w:p w14:paraId="3977FF36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>Integracja społeczno-gospodarcza imigrantów na terenie Gminy Dębnica Kaszubska</w:t>
      </w:r>
    </w:p>
    <w:p w14:paraId="3E83C99B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 realizacja projektu. W dniach 16-17 maja br. odbyły się warsztaty kulinarne w Gminnym Ośrodku Kultury. W dniu 25 maja br. odbył się w Urzędzie Gminy dyżur pracownika OPS. W dniu 12 czerwca br. odbył się piknik integracyjny organizowany przez Gminny Ośrodek Kultury </w:t>
      </w:r>
    </w:p>
    <w:p w14:paraId="60DA23C9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Trwa nadzór nad realizacją projektu i rozliczanie finansowe i monitorowanie stanu realizacji projektu.</w:t>
      </w:r>
    </w:p>
    <w:p w14:paraId="2B9BC61D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Okres realizacji: od 01.10.2025 r. do 30.09.2027 r.</w:t>
      </w:r>
    </w:p>
    <w:p w14:paraId="120C1630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Projekt realizowany jest w partnerstwie ze Stowarzyszeniem Kulturalno-Społecznym pn.: "Budzimy Kulturę".</w:t>
      </w:r>
    </w:p>
    <w:p w14:paraId="74BBE622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Cel projektu to włączenie imigrantów przebywających na terenie Gminy Dębnica Kaszubska w ogólnodostępny system usług społecznych, edukacyjnych i kulturalnych poprzez integrację z mieszkańcami, włączenie ich w życie społeczne gminy i podniesienie jakości życia.</w:t>
      </w:r>
    </w:p>
    <w:p w14:paraId="6778971E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 ramach projektu zaplanowano m.in.: organizację wydarzeń integracyjno-kulturalnych, warsztatów, szkoleń.</w:t>
      </w:r>
    </w:p>
    <w:p w14:paraId="2278B9DC" w14:textId="184A41FA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projektu: 372 201,63 zł, wartość dofinansowania 353 591,54 zł</w:t>
      </w:r>
    </w:p>
    <w:p w14:paraId="137EAF3A" w14:textId="77777777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>Od rutyny do elastyczności - rozwój adaptacyjności w Urzędzie Gminy Dębnica Kaszubska</w:t>
      </w:r>
    </w:p>
    <w:p w14:paraId="56ED42D0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Trwają prace przygotowawcze do realizacji projektu – rozeznanie rynku dot. wykonawców usług i dostaw. </w:t>
      </w:r>
    </w:p>
    <w:p w14:paraId="6729114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 xml:space="preserve">Okres realizacji 30.06.2026 r. – 31.12.2027 r. </w:t>
      </w:r>
    </w:p>
    <w:p w14:paraId="2D89E52F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Projekt ma na celu zwiększenie adaptacyjności pracowników Urzędu Gminy i pracodawcy Urzędu gminy Dębnica Kaszubskiej poprzez działania ograniczające wypalenie zawodowe, poprawiające warunki pracy oraz wspierające integrację zespołów w środowisku wielopokoleniowym.</w:t>
      </w:r>
    </w:p>
    <w:p w14:paraId="7E338F87" w14:textId="1E29FB9E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Wartość projektu: 215 613,90 zł, wartość dofinansowania 183 271,81 zł</w:t>
      </w:r>
    </w:p>
    <w:p w14:paraId="0FCF3326" w14:textId="46DAA04D" w:rsidR="00064A88" w:rsidRPr="00064A88" w:rsidRDefault="00064A88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064A88">
        <w:rPr>
          <w:rFonts w:cs="Calibri"/>
          <w:b/>
          <w:bCs/>
        </w:rPr>
        <w:t>Projekt pn.: "Seniorzy w działaniu – integracja, edukacja i aktywność społeczna" w ramach programu „AKTYWNI SENIORZY – ASY" na lata 2026–2030 PRIORYTET III–PARTYCYPACJA SPOŁECZNA OSÓB STARSZYCH Edycja 2026</w:t>
      </w:r>
    </w:p>
    <w:p w14:paraId="740649ED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Całkowita wartość projektu: 17 300,00 zł</w:t>
      </w:r>
    </w:p>
    <w:p w14:paraId="304F0388" w14:textId="77777777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Wnioskowane dofinansowanie: 13 840,00 zł, wkład własny 3 460,00 zł.</w:t>
      </w:r>
    </w:p>
    <w:p w14:paraId="62474AC0" w14:textId="2767319E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Zakres projektu obejmuje: organizację cyklu wykładów historycznych, wsparcie psychologiczne i</w:t>
      </w:r>
      <w:r w:rsidR="00D14E33">
        <w:rPr>
          <w:rFonts w:cs="Calibri"/>
        </w:rPr>
        <w:t> </w:t>
      </w:r>
      <w:r w:rsidRPr="00064A88">
        <w:rPr>
          <w:rFonts w:cs="Calibri"/>
        </w:rPr>
        <w:t>rozwojowe, prowadzenie zajęć ruchowych, dietetycznych, szkolenia z zakresu bezpieczeństwa w sieci i</w:t>
      </w:r>
      <w:r w:rsidR="00D14E33">
        <w:rPr>
          <w:rFonts w:cs="Calibri"/>
        </w:rPr>
        <w:t> </w:t>
      </w:r>
      <w:proofErr w:type="spellStart"/>
      <w:r w:rsidRPr="00064A88">
        <w:rPr>
          <w:rFonts w:cs="Calibri"/>
        </w:rPr>
        <w:t>cyberbezpieczeństwa</w:t>
      </w:r>
      <w:proofErr w:type="spellEnd"/>
      <w:r w:rsidRPr="00064A88">
        <w:rPr>
          <w:rFonts w:cs="Calibri"/>
        </w:rPr>
        <w:t xml:space="preserve"> oraz organizację warsztatów rękodzielniczych.</w:t>
      </w:r>
    </w:p>
    <w:p w14:paraId="3D99F164" w14:textId="3CE72FE6" w:rsidR="00064A88" w:rsidRPr="00064A88" w:rsidRDefault="00064A88" w:rsidP="00D14E33">
      <w:pPr>
        <w:spacing w:after="120"/>
        <w:rPr>
          <w:rFonts w:cs="Calibri"/>
        </w:rPr>
      </w:pPr>
      <w:r w:rsidRPr="00064A88">
        <w:rPr>
          <w:rFonts w:cs="Calibri"/>
        </w:rPr>
        <w:t>Wniosek został wybrany do dofinansowania. Przygotowywana jest umowa o dofinansowanie.</w:t>
      </w:r>
    </w:p>
    <w:p w14:paraId="2C4753A0" w14:textId="22288284" w:rsidR="0092031B" w:rsidRPr="0092031B" w:rsidRDefault="0092031B" w:rsidP="00D14E33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r w:rsidRPr="0092031B">
        <w:rPr>
          <w:rFonts w:cs="Calibri"/>
          <w:b/>
          <w:bCs/>
        </w:rPr>
        <w:t>Przebudowa i modernizacja obiektów POZ w Gminie Dębnica Kaszubska</w:t>
      </w:r>
    </w:p>
    <w:p w14:paraId="1D568A2D" w14:textId="4DA9EC14" w:rsidR="0092031B" w:rsidRPr="0092031B" w:rsidRDefault="0092031B" w:rsidP="00D14E33">
      <w:pPr>
        <w:spacing w:after="120"/>
        <w:rPr>
          <w:rFonts w:cs="Calibri"/>
        </w:rPr>
      </w:pPr>
      <w:r w:rsidRPr="0092031B">
        <w:rPr>
          <w:rFonts w:cs="Calibri"/>
        </w:rPr>
        <w:t>Gmina złożyła wniosek o dofinansowanie w ramach programu regionalnego Fundusze Europejskie dla Pomorza 2021-2027, Działanie 6.9. Infrastruktura zdrowia – ZIT poza terenem obszaru metropolitalnego FEP 2021-2027 w zakresie infrastruktury podstawowej opieki zdrowotnej</w:t>
      </w:r>
      <w:r>
        <w:rPr>
          <w:rFonts w:cs="Calibri"/>
        </w:rPr>
        <w:t>.</w:t>
      </w:r>
    </w:p>
    <w:p w14:paraId="1BFF9387" w14:textId="6B23C85E" w:rsidR="0092031B" w:rsidRPr="0092031B" w:rsidRDefault="0092031B" w:rsidP="00D14E33">
      <w:pPr>
        <w:spacing w:after="120"/>
        <w:rPr>
          <w:rFonts w:cs="Calibri"/>
        </w:rPr>
      </w:pPr>
      <w:r w:rsidRPr="0092031B">
        <w:rPr>
          <w:rFonts w:cs="Calibri"/>
        </w:rPr>
        <w:t>Tytuł projektu: Przebudowa i modernizacja obiektów POZ w Gminie Dębnica Kaszubska</w:t>
      </w:r>
      <w:r>
        <w:rPr>
          <w:rFonts w:cs="Calibri"/>
        </w:rPr>
        <w:t>.</w:t>
      </w:r>
    </w:p>
    <w:p w14:paraId="36CB57D8" w14:textId="205182E2" w:rsidR="0092031B" w:rsidRPr="0092031B" w:rsidRDefault="0092031B" w:rsidP="00D14E33">
      <w:pPr>
        <w:spacing w:after="120"/>
        <w:rPr>
          <w:rFonts w:cs="Calibri"/>
        </w:rPr>
      </w:pPr>
      <w:r w:rsidRPr="0092031B">
        <w:rPr>
          <w:rFonts w:cs="Calibri"/>
        </w:rPr>
        <w:t>Wnioskowana kwota pomocy finansowej – 872 682,70 zł</w:t>
      </w:r>
      <w:r>
        <w:rPr>
          <w:rFonts w:cs="Calibri"/>
        </w:rPr>
        <w:t>.</w:t>
      </w:r>
    </w:p>
    <w:p w14:paraId="05AC8376" w14:textId="6E32C1A8" w:rsidR="00064A88" w:rsidRPr="0092031B" w:rsidRDefault="0092031B" w:rsidP="00D14E33">
      <w:pPr>
        <w:spacing w:after="120"/>
        <w:rPr>
          <w:rFonts w:cs="Calibri"/>
        </w:rPr>
      </w:pPr>
      <w:r w:rsidRPr="0092031B">
        <w:rPr>
          <w:rFonts w:cs="Calibri"/>
        </w:rPr>
        <w:lastRenderedPageBreak/>
        <w:t>Całkowity koszt projektu – 1 696 073,86 zł</w:t>
      </w:r>
      <w:r>
        <w:rPr>
          <w:rFonts w:cs="Calibri"/>
        </w:rPr>
        <w:t>.</w:t>
      </w:r>
    </w:p>
    <w:p w14:paraId="33C7B2CE" w14:textId="5FADDA48" w:rsidR="0092031B" w:rsidRPr="0092031B" w:rsidRDefault="0092031B" w:rsidP="00D14E33">
      <w:pPr>
        <w:pStyle w:val="Akapitzlist"/>
        <w:numPr>
          <w:ilvl w:val="0"/>
          <w:numId w:val="1"/>
        </w:numPr>
        <w:spacing w:after="120"/>
        <w:rPr>
          <w:rFonts w:cs="Calibri"/>
        </w:rPr>
      </w:pPr>
      <w:r w:rsidRPr="0092031B">
        <w:rPr>
          <w:rFonts w:cs="Calibri"/>
        </w:rPr>
        <w:t>Realizacja Programu „Czyste Powietrze”</w:t>
      </w:r>
    </w:p>
    <w:p w14:paraId="6B3267BD" w14:textId="689CC9C8" w:rsidR="00924C27" w:rsidRPr="0087019B" w:rsidRDefault="00924C27" w:rsidP="00D14E33">
      <w:pPr>
        <w:pStyle w:val="Akapitzlist"/>
        <w:numPr>
          <w:ilvl w:val="0"/>
          <w:numId w:val="7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Liczba udzielonych konsultacji w ramach działania punktu konsultacyjnego (w tym telefoniczne): </w:t>
      </w:r>
      <w:r w:rsidR="0092031B">
        <w:rPr>
          <w:rFonts w:cs="Calibri"/>
        </w:rPr>
        <w:t>28.</w:t>
      </w:r>
    </w:p>
    <w:p w14:paraId="07C2A909" w14:textId="335566E6" w:rsidR="00924C27" w:rsidRPr="0087019B" w:rsidRDefault="00924C27" w:rsidP="00D14E33">
      <w:pPr>
        <w:pStyle w:val="Akapitzlist"/>
        <w:numPr>
          <w:ilvl w:val="0"/>
          <w:numId w:val="7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Liczba </w:t>
      </w:r>
      <w:r w:rsidR="003A428B" w:rsidRPr="003A428B">
        <w:rPr>
          <w:rFonts w:cs="Calibri"/>
        </w:rPr>
        <w:t>przyjętych wniosków o dofinansowanie, wniosków o płatność i dyspozycji wypłaty zaliczki:</w:t>
      </w:r>
      <w:r w:rsidR="003A428B">
        <w:rPr>
          <w:rFonts w:cs="Calibri"/>
        </w:rPr>
        <w:t> </w:t>
      </w:r>
      <w:r w:rsidR="0092031B">
        <w:rPr>
          <w:rFonts w:cs="Calibri"/>
        </w:rPr>
        <w:t>2</w:t>
      </w:r>
      <w:r w:rsidR="003A428B">
        <w:rPr>
          <w:rFonts w:cs="Calibri"/>
        </w:rPr>
        <w:t>.</w:t>
      </w:r>
    </w:p>
    <w:p w14:paraId="51DB7CFC" w14:textId="124BCEE2" w:rsidR="00924C27" w:rsidRPr="0087019B" w:rsidRDefault="00924C27" w:rsidP="00D14E33">
      <w:pPr>
        <w:pStyle w:val="Akapitzlist"/>
        <w:numPr>
          <w:ilvl w:val="0"/>
          <w:numId w:val="7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Statystyka </w:t>
      </w:r>
      <w:r w:rsidR="0092031B" w:rsidRPr="0092031B">
        <w:rPr>
          <w:rFonts w:cs="Calibri"/>
        </w:rPr>
        <w:t xml:space="preserve">Programu „Czyste Powietrze” w gminie Dębnica Kaszubska na dzień 31.03.2026 r. od początku jego funkcjonowania:  </w:t>
      </w:r>
    </w:p>
    <w:p w14:paraId="6C56AAA8" w14:textId="592FCA74" w:rsidR="00924C27" w:rsidRPr="0087019B" w:rsidRDefault="00924C27" w:rsidP="00D14E33">
      <w:pPr>
        <w:pStyle w:val="Akapitzlist"/>
        <w:numPr>
          <w:ilvl w:val="0"/>
          <w:numId w:val="8"/>
        </w:numPr>
        <w:spacing w:after="120"/>
        <w:ind w:left="993" w:hanging="426"/>
        <w:rPr>
          <w:rFonts w:cs="Calibri"/>
        </w:rPr>
      </w:pPr>
      <w:r w:rsidRPr="0087019B">
        <w:rPr>
          <w:rFonts w:cs="Calibri"/>
        </w:rPr>
        <w:t xml:space="preserve">złożone wnioski o dofinansowanie: </w:t>
      </w:r>
      <w:r w:rsidRPr="00966C2B">
        <w:rPr>
          <w:rFonts w:cs="Calibri"/>
          <w:b/>
          <w:bCs/>
        </w:rPr>
        <w:t>4</w:t>
      </w:r>
      <w:r w:rsidR="003A428B">
        <w:rPr>
          <w:rFonts w:cs="Calibri"/>
          <w:b/>
          <w:bCs/>
        </w:rPr>
        <w:t>63</w:t>
      </w:r>
      <w:r w:rsidR="00F47A85" w:rsidRPr="00966C2B">
        <w:rPr>
          <w:rFonts w:cs="Calibri"/>
          <w:b/>
          <w:bCs/>
        </w:rPr>
        <w:t>,</w:t>
      </w:r>
    </w:p>
    <w:p w14:paraId="6883154D" w14:textId="53ACA676" w:rsidR="00924C27" w:rsidRPr="0087019B" w:rsidRDefault="00924C27" w:rsidP="00D14E33">
      <w:pPr>
        <w:pStyle w:val="Akapitzlist"/>
        <w:numPr>
          <w:ilvl w:val="0"/>
          <w:numId w:val="8"/>
        </w:numPr>
        <w:spacing w:after="120"/>
        <w:ind w:left="993" w:hanging="426"/>
        <w:rPr>
          <w:rFonts w:cs="Calibri"/>
        </w:rPr>
      </w:pPr>
      <w:r w:rsidRPr="0087019B">
        <w:rPr>
          <w:rFonts w:cs="Calibri"/>
        </w:rPr>
        <w:t xml:space="preserve">zrealizowane przedsięwzięcia: </w:t>
      </w:r>
      <w:r w:rsidRPr="00966C2B">
        <w:rPr>
          <w:rFonts w:cs="Calibri"/>
          <w:b/>
          <w:bCs/>
        </w:rPr>
        <w:t>2</w:t>
      </w:r>
      <w:r w:rsidR="003A428B">
        <w:rPr>
          <w:rFonts w:cs="Calibri"/>
          <w:b/>
          <w:bCs/>
        </w:rPr>
        <w:t>60</w:t>
      </w:r>
      <w:r w:rsidR="00F47A85" w:rsidRPr="00966C2B">
        <w:rPr>
          <w:rFonts w:cs="Calibri"/>
          <w:b/>
          <w:bCs/>
        </w:rPr>
        <w:t>,</w:t>
      </w:r>
    </w:p>
    <w:p w14:paraId="5753B59D" w14:textId="2C2C6E0B" w:rsidR="00924C27" w:rsidRPr="0087019B" w:rsidRDefault="00924C27" w:rsidP="00D14E33">
      <w:pPr>
        <w:pStyle w:val="Akapitzlist"/>
        <w:numPr>
          <w:ilvl w:val="0"/>
          <w:numId w:val="8"/>
        </w:numPr>
        <w:spacing w:after="120"/>
        <w:ind w:left="993" w:hanging="426"/>
        <w:rPr>
          <w:rFonts w:cs="Calibri"/>
        </w:rPr>
      </w:pPr>
      <w:r w:rsidRPr="0087019B">
        <w:rPr>
          <w:rFonts w:cs="Calibri"/>
        </w:rPr>
        <w:t xml:space="preserve">kwota wypłaconych dotacji: </w:t>
      </w:r>
      <w:r w:rsidR="003A428B" w:rsidRPr="003A428B">
        <w:rPr>
          <w:rFonts w:cs="Calibri"/>
          <w:b/>
          <w:bCs/>
        </w:rPr>
        <w:t>6 852 846,81 zł</w:t>
      </w:r>
      <w:r w:rsidR="00F47A85" w:rsidRPr="003A428B">
        <w:rPr>
          <w:rFonts w:cs="Calibri"/>
          <w:b/>
          <w:bCs/>
        </w:rPr>
        <w:t>.</w:t>
      </w:r>
    </w:p>
    <w:p w14:paraId="0BCE693E" w14:textId="77777777" w:rsidR="009E7FAA" w:rsidRPr="0087019B" w:rsidRDefault="00455A4D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Ochrona środowiska, ochrona przyrody</w:t>
      </w:r>
    </w:p>
    <w:p w14:paraId="1FE5A10B" w14:textId="1361E5A8" w:rsidR="000F35B7" w:rsidRPr="000F35B7" w:rsidRDefault="00924C2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87019B">
        <w:rPr>
          <w:rFonts w:cs="Calibri"/>
        </w:rPr>
        <w:t>Kontrole</w:t>
      </w:r>
      <w:r w:rsidR="000F35B7">
        <w:rPr>
          <w:rFonts w:cs="Calibri"/>
        </w:rPr>
        <w:t xml:space="preserve"> </w:t>
      </w:r>
      <w:r w:rsidR="000F35B7" w:rsidRPr="000F35B7">
        <w:rPr>
          <w:rFonts w:cs="Calibri"/>
        </w:rPr>
        <w:t>posesji w zakresie warunków bytowania zwierząt domowych oraz gospodarskich, przestrzegania „Regulaminu utrzymania i czystości w Gminie Dębnica Kaszubska” oraz palenisk: 4.</w:t>
      </w:r>
    </w:p>
    <w:p w14:paraId="475FDBCB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Weryfikacja zgłoszeń dot. bezdomnych zwierząt, dzikich zwierząt, dzikich kotów, złych warunków przetrzymywania zwierząt, zgłoszenia do schroniska dla zwierząt: 7.</w:t>
      </w:r>
    </w:p>
    <w:p w14:paraId="437FC872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Weryfikacja zgłoszeń dot. zasadności wykonania zabiegów sterylizacji kotów wolno żyjących oraz przydziału karmy: 4.</w:t>
      </w:r>
    </w:p>
    <w:p w14:paraId="1839A51E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Wprowadzenie deklaracji dot. zainstalowania nowego źródła ciepła i spalania paliw: 3.</w:t>
      </w:r>
    </w:p>
    <w:p w14:paraId="7680325B" w14:textId="396DAD0E" w:rsid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Zlecenie przygotowania operatów rybackich dla dwóch zbiorników wodnych na łączną kwotę 4</w:t>
      </w:r>
      <w:r w:rsidR="007B5BB0">
        <w:rPr>
          <w:rFonts w:cs="Calibri"/>
        </w:rPr>
        <w:t> </w:t>
      </w:r>
      <w:r w:rsidRPr="000F35B7">
        <w:rPr>
          <w:rFonts w:cs="Calibri"/>
        </w:rPr>
        <w:t>000</w:t>
      </w:r>
      <w:r w:rsidR="007B5BB0">
        <w:rPr>
          <w:rFonts w:cs="Calibri"/>
        </w:rPr>
        <w:t> </w:t>
      </w:r>
      <w:r w:rsidRPr="000F35B7">
        <w:rPr>
          <w:rFonts w:cs="Calibri"/>
        </w:rPr>
        <w:t>zł brutto:</w:t>
      </w:r>
    </w:p>
    <w:p w14:paraId="716F2A1E" w14:textId="631483AB" w:rsidR="000F35B7" w:rsidRDefault="000F35B7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F35B7">
        <w:rPr>
          <w:rFonts w:cs="Calibri"/>
        </w:rPr>
        <w:t>jez</w:t>
      </w:r>
      <w:r w:rsidR="007B5BB0">
        <w:rPr>
          <w:rFonts w:cs="Calibri"/>
        </w:rPr>
        <w:t>ioro</w:t>
      </w:r>
      <w:r w:rsidRPr="000F35B7">
        <w:rPr>
          <w:rFonts w:cs="Calibri"/>
        </w:rPr>
        <w:t>. Wiejskie w Gałęzowie, znajdujące się na działce nr 1 obrębu ewidencyjnego Niepoględzie, gm. Dębnica Kaszubska o powierzchni ok 6,2 ha</w:t>
      </w:r>
    </w:p>
    <w:p w14:paraId="0AFC16DF" w14:textId="202D3633" w:rsidR="000F35B7" w:rsidRPr="000F35B7" w:rsidRDefault="000F35B7" w:rsidP="00D14E33">
      <w:pPr>
        <w:pStyle w:val="Akapitzlist"/>
        <w:numPr>
          <w:ilvl w:val="0"/>
          <w:numId w:val="29"/>
        </w:numPr>
        <w:spacing w:after="120"/>
        <w:rPr>
          <w:rFonts w:cs="Calibri"/>
        </w:rPr>
      </w:pPr>
      <w:r w:rsidRPr="000F35B7">
        <w:rPr>
          <w:rFonts w:cs="Calibri"/>
        </w:rPr>
        <w:t>wody znajdujące się na dz. nr 25 obrębu ewidencyjnego Niemczewo-Goszczyno, gm. Dębnica Kaszubska o powierzchni ok 4,5 ha.</w:t>
      </w:r>
    </w:p>
    <w:p w14:paraId="36F0925A" w14:textId="54AC812D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 xml:space="preserve">Nawiązano współpracę w zakresie zapewnienia pomocy weterynaryjnej dzikim zwierzętom poszkodowanym w zdarzeniach drogowych na terenie Gminy Dębnica Kaszubska. Usługę będzie świadczyć firma OL-MED Lecznice Weterynaryjne Sp. z o. o, z siedzibą przy ul. ul. Mgieł Porannych 1, 84-217 Donimierz oraz opracowano </w:t>
      </w:r>
      <w:r>
        <w:rPr>
          <w:rFonts w:cs="Calibri"/>
        </w:rPr>
        <w:t>procedurę</w:t>
      </w:r>
      <w:r w:rsidRPr="000F35B7">
        <w:rPr>
          <w:rFonts w:cs="Calibri"/>
        </w:rPr>
        <w:t xml:space="preserve"> postępowania z bezdomnymi, rannymi, dzikimi lub padłymi zwierzętami na terenie Gminy Dębnica Kaszubska w 2026 roku, przyjętej Zarządzeniem nr 89/2026 Wójta Gminy Dębnica Kaszubska z dnia 17 czerwca 2026 r.</w:t>
      </w:r>
    </w:p>
    <w:p w14:paraId="28C0DDEE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Zgłoszenia dotyczące wycinki drzew/ krzewów/ przycinki gałęzi z działek gminnych: 6</w:t>
      </w:r>
    </w:p>
    <w:p w14:paraId="0A0EAFEF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Zgłoszenia dotyczące zamiaru wycinki drzew (od osób prywatnych): 2</w:t>
      </w:r>
    </w:p>
    <w:p w14:paraId="70800756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Wnioski o wydanie zezwolenia na usunięcie drzew lub krzewów: 1</w:t>
      </w:r>
    </w:p>
    <w:p w14:paraId="0C5932E1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Przyjęcie, analiza i wprowadzenie deklaracji o wysokości opłaty za zagospodarowanie odpadami komunalnymi: 49.</w:t>
      </w:r>
    </w:p>
    <w:p w14:paraId="55019AFC" w14:textId="4C6F4073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 xml:space="preserve"> Kontrole dotyczące weryfikacji liczby osób faktycznie zamieszkujących daną nieruchomość, w</w:t>
      </w:r>
      <w:r w:rsidR="006C750A">
        <w:rPr>
          <w:rFonts w:cs="Calibri"/>
        </w:rPr>
        <w:t> </w:t>
      </w:r>
      <w:r w:rsidRPr="000F35B7">
        <w:rPr>
          <w:rFonts w:cs="Calibri"/>
        </w:rPr>
        <w:t>odniesieniu do danych zawartych w złożonych deklaracjach: 9.</w:t>
      </w:r>
    </w:p>
    <w:p w14:paraId="39A386B2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Przyjęcie zgłoszeń/informacji od mieszkańców Gminy Dębnica Kaszubska o wyrobach zawierających azbest: 1.</w:t>
      </w:r>
    </w:p>
    <w:p w14:paraId="517329A3" w14:textId="77777777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Pisma dotyczące nieprawidłowej segregacji odpadów: 2.</w:t>
      </w:r>
    </w:p>
    <w:p w14:paraId="12690904" w14:textId="2448B80E" w:rsidR="000F35B7" w:rsidRPr="006C750A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lastRenderedPageBreak/>
        <w:t>Nadzór nad funkcjonowaniem PSZOK-u w zakresie przyjmowania odpadów zgodnie z</w:t>
      </w:r>
      <w:r w:rsidR="006C750A">
        <w:rPr>
          <w:rFonts w:cs="Calibri"/>
        </w:rPr>
        <w:t> </w:t>
      </w:r>
      <w:r w:rsidRPr="006C750A">
        <w:rPr>
          <w:rFonts w:cs="Calibri"/>
        </w:rPr>
        <w:t>obowiązującymi limitami.</w:t>
      </w:r>
    </w:p>
    <w:p w14:paraId="628B9CB7" w14:textId="727F1A01" w:rsidR="000F35B7" w:rsidRPr="000F35B7" w:rsidRDefault="000F35B7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0F35B7">
        <w:rPr>
          <w:rFonts w:cs="Calibri"/>
        </w:rPr>
        <w:t>Przygotowani</w:t>
      </w:r>
      <w:r w:rsidR="006C750A">
        <w:rPr>
          <w:rFonts w:cs="Calibri"/>
        </w:rPr>
        <w:t>a</w:t>
      </w:r>
      <w:r w:rsidRPr="000F35B7">
        <w:rPr>
          <w:rFonts w:cs="Calibri"/>
        </w:rPr>
        <w:t xml:space="preserve"> do kontroli zbiorników bezodpływowych i przydomowych oczyszczalni na terenie gminy. </w:t>
      </w:r>
    </w:p>
    <w:p w14:paraId="427F3318" w14:textId="77777777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Wpłynęły 4 wnioski o wydanie decyzji o środowiskowych uwarunkowaniach.</w:t>
      </w:r>
    </w:p>
    <w:p w14:paraId="0E4860B5" w14:textId="0C15A869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Zawiesz</w:t>
      </w:r>
      <w:r>
        <w:rPr>
          <w:rFonts w:cs="Calibri"/>
        </w:rPr>
        <w:t>ono</w:t>
      </w:r>
      <w:r w:rsidRPr="006C750A">
        <w:rPr>
          <w:rFonts w:cs="Calibri"/>
        </w:rPr>
        <w:t xml:space="preserve"> postępowani</w:t>
      </w:r>
      <w:r>
        <w:rPr>
          <w:rFonts w:cs="Calibri"/>
        </w:rPr>
        <w:t>e</w:t>
      </w:r>
      <w:r w:rsidRPr="006C750A">
        <w:rPr>
          <w:rFonts w:cs="Calibri"/>
        </w:rPr>
        <w:t xml:space="preserve"> i </w:t>
      </w:r>
      <w:r>
        <w:rPr>
          <w:rFonts w:cs="Calibri"/>
        </w:rPr>
        <w:t>nałożono raport</w:t>
      </w:r>
      <w:r w:rsidRPr="006C750A">
        <w:rPr>
          <w:rFonts w:cs="Calibri"/>
        </w:rPr>
        <w:t xml:space="preserve"> oddziaływania na środowisko w sprawie o wydanie decyzji o środowiskowych uwarunkowaniach dla przedsięwzięcia pn.: „Elektrownia fotowoltaiczna proj. Słupsk III”.</w:t>
      </w:r>
    </w:p>
    <w:p w14:paraId="78312444" w14:textId="1E4B1984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Zawiesz</w:t>
      </w:r>
      <w:r>
        <w:rPr>
          <w:rFonts w:cs="Calibri"/>
        </w:rPr>
        <w:t>ono</w:t>
      </w:r>
      <w:r w:rsidRPr="006C750A">
        <w:rPr>
          <w:rFonts w:cs="Calibri"/>
        </w:rPr>
        <w:t xml:space="preserve"> postępowani</w:t>
      </w:r>
      <w:r>
        <w:rPr>
          <w:rFonts w:cs="Calibri"/>
        </w:rPr>
        <w:t>e</w:t>
      </w:r>
      <w:r w:rsidRPr="006C750A">
        <w:rPr>
          <w:rFonts w:cs="Calibri"/>
        </w:rPr>
        <w:t xml:space="preserve"> i </w:t>
      </w:r>
      <w:r>
        <w:rPr>
          <w:rFonts w:cs="Calibri"/>
        </w:rPr>
        <w:t>nałożono raport</w:t>
      </w:r>
      <w:r w:rsidRPr="006C750A">
        <w:rPr>
          <w:rFonts w:cs="Calibri"/>
        </w:rPr>
        <w:t xml:space="preserve"> oddziaływania na środowisko w sprawie o wydanie decyzji o środowiskowych uwarunkowaniach dla przedsięwzięcia pn.: „Budowa instalacji OZE o</w:t>
      </w:r>
      <w:r w:rsidR="007B5BB0">
        <w:rPr>
          <w:rFonts w:cs="Calibri"/>
        </w:rPr>
        <w:t> </w:t>
      </w:r>
      <w:r w:rsidRPr="006C750A">
        <w:rPr>
          <w:rFonts w:cs="Calibri"/>
        </w:rPr>
        <w:t>łącznej powierzchni zabudowy do 86 ha wraz z niezbędną infrastrukturą techniczną i</w:t>
      </w:r>
      <w:r w:rsidR="007B5BB0">
        <w:rPr>
          <w:rFonts w:cs="Calibri"/>
        </w:rPr>
        <w:t> </w:t>
      </w:r>
      <w:r w:rsidRPr="006C750A">
        <w:rPr>
          <w:rFonts w:cs="Calibri"/>
        </w:rPr>
        <w:t xml:space="preserve">elektroenergetyczną na działkach ewidencyjnych nr 28, 30/6, 40, 41/2, 129, 174 i 1755, </w:t>
      </w:r>
      <w:proofErr w:type="spellStart"/>
      <w:r w:rsidRPr="006C750A">
        <w:rPr>
          <w:rFonts w:cs="Calibri"/>
        </w:rPr>
        <w:t>obr</w:t>
      </w:r>
      <w:proofErr w:type="spellEnd"/>
      <w:r w:rsidRPr="006C750A">
        <w:rPr>
          <w:rFonts w:cs="Calibri"/>
        </w:rPr>
        <w:t>. Brzeziniec, gm. Dębnica Kaszubska w województwie pomorskim</w:t>
      </w:r>
      <w:r>
        <w:rPr>
          <w:rFonts w:cs="Calibri"/>
        </w:rPr>
        <w:t xml:space="preserve"> </w:t>
      </w:r>
      <w:r w:rsidRPr="006C750A">
        <w:rPr>
          <w:rFonts w:cs="Calibri"/>
        </w:rPr>
        <w:t>z możliwością etapowania”.</w:t>
      </w:r>
    </w:p>
    <w:p w14:paraId="65752EFF" w14:textId="00B5A6B7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>
        <w:rPr>
          <w:rFonts w:cs="Calibri"/>
        </w:rPr>
        <w:t>Wydano decyzję</w:t>
      </w:r>
      <w:r w:rsidRPr="006C750A">
        <w:rPr>
          <w:rFonts w:cs="Calibri"/>
        </w:rPr>
        <w:t xml:space="preserve"> o środowiskowych uwarunkowaniach dla przedsięwzięcia pn.: „Budowa domów jednorodzinnych, wolnostojących, z możliwością zabudowy bliźniaczej i szeregowej, na terenie działki nr 119, obręb Brzeziniec, gmina Dębnica Kaszubska, powiat słupski, województwo pomorskie”.</w:t>
      </w:r>
    </w:p>
    <w:p w14:paraId="10089C3A" w14:textId="177877CD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>
        <w:rPr>
          <w:rFonts w:cs="Calibri"/>
        </w:rPr>
        <w:t>Wydano decyzję</w:t>
      </w:r>
      <w:r w:rsidRPr="006C750A">
        <w:rPr>
          <w:rFonts w:cs="Calibri"/>
        </w:rPr>
        <w:t xml:space="preserve"> o środowiskowych uwarunkowaniach dla przedsięwzięcia pn.: „Zabudowa mieszkaniowa jednorodzinna, wielorodzinna i usługowo – handlowa wraz z infrastrukturą towarzyszącą, na terenie działki ewidencyjnej nr 10/24, obręb Dębnica Kaszubska, gmina Dębnica Kaszubska, powiat słupski, województwo pomorskie”.</w:t>
      </w:r>
    </w:p>
    <w:p w14:paraId="355E18B7" w14:textId="2DA82ED1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>
        <w:rPr>
          <w:rFonts w:cs="Calibri"/>
        </w:rPr>
        <w:t>Wydano decyzję</w:t>
      </w:r>
      <w:r w:rsidRPr="006C750A">
        <w:rPr>
          <w:rFonts w:cs="Calibri"/>
        </w:rPr>
        <w:t xml:space="preserve"> o odmowie określenia środowiskowych uwarunkowań dla przedsięwzięcia pn.: „Budowa elektrowni fotowoltaicznej o mocy do 50 MW ze stacją transformatorową GPO SN/WN i</w:t>
      </w:r>
      <w:r w:rsidR="007B5BB0">
        <w:rPr>
          <w:rFonts w:cs="Calibri"/>
        </w:rPr>
        <w:t> </w:t>
      </w:r>
      <w:r w:rsidRPr="006C750A">
        <w:rPr>
          <w:rFonts w:cs="Calibri"/>
        </w:rPr>
        <w:t>magazynem energii na działkach nr 20/1, 59/1, 61/3, 68/1, 72, 73, 74, 295/7, obręb Motarzyno oraz na działce nr 5, obręb Ochodza, gm. Dębnica Kaszubska”.</w:t>
      </w:r>
    </w:p>
    <w:p w14:paraId="75E6EE6F" w14:textId="3249F290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>
        <w:rPr>
          <w:rFonts w:cs="Calibri"/>
        </w:rPr>
        <w:t>Wydano decyzję</w:t>
      </w:r>
      <w:r w:rsidRPr="006C750A">
        <w:rPr>
          <w:rFonts w:cs="Calibri"/>
        </w:rPr>
        <w:t xml:space="preserve"> o odmowie określenia środowiskowych uwarunkowań dla przedsięwzięcia pn.: „Budowa elektrowni fotowoltaicznej o mocy do 170 MW ze stacją transformatorową GPO SN/WN i magazynem energii na działkach nr 2/1, 13, 14, 204, 209, 211/1, 211/2, 213, 216, 218, 223/10, 234/1, 243, 245, 247, 249/2, 255, 257, obręb Budowo, gm. Dębnica Kaszubska”.</w:t>
      </w:r>
    </w:p>
    <w:p w14:paraId="54D76759" w14:textId="5E2F6726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Wydan</w:t>
      </w:r>
      <w:r>
        <w:rPr>
          <w:rFonts w:cs="Calibri"/>
        </w:rPr>
        <w:t>o</w:t>
      </w:r>
      <w:r w:rsidRPr="006C750A">
        <w:rPr>
          <w:rFonts w:cs="Calibri"/>
        </w:rPr>
        <w:t xml:space="preserve"> zawiadomieni</w:t>
      </w:r>
      <w:r>
        <w:rPr>
          <w:rFonts w:cs="Calibri"/>
        </w:rPr>
        <w:t>e</w:t>
      </w:r>
      <w:r w:rsidRPr="006C750A">
        <w:rPr>
          <w:rFonts w:cs="Calibri"/>
        </w:rPr>
        <w:t xml:space="preserve"> o zebraniu materiałów w sprawie wydania decyzji o środowiskowych uwarunkowaniach dla przedsięwzięcia pn.: „Budowa instalacji OZE o łącznej powierzchni zabudowy do 36,28 ha wraz z niezbędną infrastrukturą techniczną i elektroenergetyczną na działce ewidencyjnej nr 120/6 obręb Dobra, gmina Dębnica Kaszubska w województwie pomorskim z</w:t>
      </w:r>
      <w:r w:rsidR="007B5BB0">
        <w:rPr>
          <w:rFonts w:cs="Calibri"/>
        </w:rPr>
        <w:t> </w:t>
      </w:r>
      <w:r w:rsidRPr="006C750A">
        <w:rPr>
          <w:rFonts w:cs="Calibri"/>
        </w:rPr>
        <w:t>możliwością etapowania”.</w:t>
      </w:r>
    </w:p>
    <w:p w14:paraId="29E4C7E7" w14:textId="1785B415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Wydan</w:t>
      </w:r>
      <w:r>
        <w:rPr>
          <w:rFonts w:cs="Calibri"/>
        </w:rPr>
        <w:t>o</w:t>
      </w:r>
      <w:r w:rsidRPr="006C750A">
        <w:rPr>
          <w:rFonts w:cs="Calibri"/>
        </w:rPr>
        <w:t xml:space="preserve"> zawiadomieni</w:t>
      </w:r>
      <w:r>
        <w:rPr>
          <w:rFonts w:cs="Calibri"/>
        </w:rPr>
        <w:t>e</w:t>
      </w:r>
      <w:r w:rsidRPr="006C750A">
        <w:rPr>
          <w:rFonts w:cs="Calibri"/>
        </w:rPr>
        <w:t xml:space="preserve"> o zebraniu materiałów w sprawie wydania decyzji o środowiskowych uwarunkowaniach dla przedsięwzięcia pn.: „Budowa instalacji OZE o łącznej powierzchni zabudowy do 30,4 ha wraz z niezbędną infrastrukturą techniczną i elektroenergetyczną na działkach ewidencyjnych: 172/4, 1/38 i 1/39 ob. Starnice, gm. Dębnica Kaszubska w województwie pomorskim z możliwością etapowania”.</w:t>
      </w:r>
    </w:p>
    <w:p w14:paraId="4AD70712" w14:textId="63C77EAE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Wydan</w:t>
      </w:r>
      <w:r>
        <w:rPr>
          <w:rFonts w:cs="Calibri"/>
        </w:rPr>
        <w:t>o</w:t>
      </w:r>
      <w:r w:rsidRPr="006C750A">
        <w:rPr>
          <w:rFonts w:cs="Calibri"/>
        </w:rPr>
        <w:t xml:space="preserve"> zawiadomieni</w:t>
      </w:r>
      <w:r>
        <w:rPr>
          <w:rFonts w:cs="Calibri"/>
        </w:rPr>
        <w:t>e</w:t>
      </w:r>
      <w:r w:rsidRPr="006C750A">
        <w:rPr>
          <w:rFonts w:cs="Calibri"/>
        </w:rPr>
        <w:t xml:space="preserve"> o zebraniu materiałów w sprawie wydania decyzji o środowiskowych uwarunkowaniach dla przedsięwzięcia pn.: „Budowa 19 budynków mieszkalnych – jednorodzinnych w lokalizacji Starnice, gm. Dębnica Kaszubska dz. nr 1/35”.</w:t>
      </w:r>
    </w:p>
    <w:p w14:paraId="381A509F" w14:textId="2B015FAC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Wydan</w:t>
      </w:r>
      <w:r>
        <w:rPr>
          <w:rFonts w:cs="Calibri"/>
        </w:rPr>
        <w:t>o</w:t>
      </w:r>
      <w:r w:rsidRPr="006C750A">
        <w:rPr>
          <w:rFonts w:cs="Calibri"/>
        </w:rPr>
        <w:t xml:space="preserve"> zawiadomieni</w:t>
      </w:r>
      <w:r>
        <w:rPr>
          <w:rFonts w:cs="Calibri"/>
        </w:rPr>
        <w:t>e</w:t>
      </w:r>
      <w:r w:rsidRPr="006C750A">
        <w:rPr>
          <w:rFonts w:cs="Calibri"/>
        </w:rPr>
        <w:t xml:space="preserve"> o zebraniu materiałów w sprawie wydania decyzji o środowiskowych uwarunkowaniach dla przedsięwzięcia pn.: „Budowa elektrowni fotowoltaicznej o mocy do 52 MW ze stacja transformatorową GPO SN/WN i magazynem energii na działkach nr 63, 84/1, 119/3, 120, 142, 143, obręb Gałęzów, gm. Dębnica Kaszubska”.</w:t>
      </w:r>
    </w:p>
    <w:p w14:paraId="1128A247" w14:textId="01DEEAB2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lastRenderedPageBreak/>
        <w:t>Wszczę</w:t>
      </w:r>
      <w:r>
        <w:rPr>
          <w:rFonts w:cs="Calibri"/>
        </w:rPr>
        <w:t xml:space="preserve">to postępowanie </w:t>
      </w:r>
      <w:r w:rsidRPr="006C750A">
        <w:rPr>
          <w:rFonts w:cs="Calibri"/>
        </w:rPr>
        <w:t>w sprawie o wydanie decyzji o środowiskowych uwarunkowaniach dla przedsięwzięcia pn.: „Budowa zabudowy mieszkaniowej jednorodzinnej obejmująca budowę 9 budynków mieszkalnych jednorodzinnych wraz z infrastrukturą towarzyszącą, na działkach ewidencyjnych od nr 177/25 do nr 177/33, obręb Niepoględzie, gmina Dębnica Kaszubska”, zlokalizowanej na działkach o nr ewidencyjnych: 177/25, 177/26, 177/27, 177/28, 177/29, 177/30, 177/31, 177/32, 177/33, obręb Niepoględzie, gmina Dębnica Kaszubska”.</w:t>
      </w:r>
    </w:p>
    <w:p w14:paraId="5EE63D68" w14:textId="76AE0A0C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Wszczę</w:t>
      </w:r>
      <w:r>
        <w:rPr>
          <w:rFonts w:cs="Calibri"/>
        </w:rPr>
        <w:t xml:space="preserve">to postępowanie </w:t>
      </w:r>
      <w:r w:rsidRPr="006C750A">
        <w:rPr>
          <w:rFonts w:cs="Calibri"/>
        </w:rPr>
        <w:t xml:space="preserve">w sprawie o wydanie decyzji o środowiskowych uwarunkowaniach dla przedsięwzięcia pn.: „Budowa 6 budynków wypożyczalni sprzętu wodnego wraz z towarzyszącą infrastrukturą techniczną na dz. nr 129/2, </w:t>
      </w:r>
      <w:proofErr w:type="spellStart"/>
      <w:r w:rsidRPr="006C750A">
        <w:rPr>
          <w:rFonts w:cs="Calibri"/>
        </w:rPr>
        <w:t>obr</w:t>
      </w:r>
      <w:proofErr w:type="spellEnd"/>
      <w:r w:rsidRPr="006C750A">
        <w:rPr>
          <w:rFonts w:cs="Calibri"/>
        </w:rPr>
        <w:t>. Podwilczyn”.</w:t>
      </w:r>
    </w:p>
    <w:p w14:paraId="41CEA0CA" w14:textId="7A7DF3D7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Wszczę</w:t>
      </w:r>
      <w:r>
        <w:rPr>
          <w:rFonts w:cs="Calibri"/>
        </w:rPr>
        <w:t xml:space="preserve">to postępowanie </w:t>
      </w:r>
      <w:r w:rsidRPr="006C750A">
        <w:rPr>
          <w:rFonts w:cs="Calibri"/>
        </w:rPr>
        <w:t>w sprawie o wydanie decyzji o środowiskowych uwarunkowaniach dla przedsięwzięcia pn.: „Budowa drogi leśnej nr 024 w leśnictwie Niemczewo”.</w:t>
      </w:r>
    </w:p>
    <w:p w14:paraId="2EFB2F57" w14:textId="00CF9B7B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>Wszczę</w:t>
      </w:r>
      <w:r>
        <w:rPr>
          <w:rFonts w:cs="Calibri"/>
        </w:rPr>
        <w:t xml:space="preserve">to postępowanie </w:t>
      </w:r>
      <w:r w:rsidRPr="006C750A">
        <w:rPr>
          <w:rFonts w:cs="Calibri"/>
        </w:rPr>
        <w:t xml:space="preserve">w sprawie o wydanie decyzji o środowiskowych uwarunkowaniach dla przedsięwzięcia pn.: „Budowa 6 budynków wypożyczalni sprzętu wodnego wraz z towarzyszącą infrastrukturą techniczną na dz. nr 129/1, </w:t>
      </w:r>
      <w:proofErr w:type="spellStart"/>
      <w:r w:rsidRPr="006C750A">
        <w:rPr>
          <w:rFonts w:cs="Calibri"/>
        </w:rPr>
        <w:t>obr</w:t>
      </w:r>
      <w:proofErr w:type="spellEnd"/>
      <w:r w:rsidRPr="006C750A">
        <w:rPr>
          <w:rFonts w:cs="Calibri"/>
        </w:rPr>
        <w:t>. Podwilczyn”.</w:t>
      </w:r>
    </w:p>
    <w:p w14:paraId="2CFD94CF" w14:textId="77777777" w:rsidR="006C750A" w:rsidRPr="006C750A" w:rsidRDefault="006C750A" w:rsidP="00D14E33">
      <w:pPr>
        <w:pStyle w:val="Akapitzlist"/>
        <w:numPr>
          <w:ilvl w:val="0"/>
          <w:numId w:val="9"/>
        </w:numPr>
        <w:spacing w:after="120"/>
        <w:ind w:hanging="436"/>
        <w:rPr>
          <w:rFonts w:cs="Calibri"/>
        </w:rPr>
      </w:pPr>
      <w:r w:rsidRPr="006C750A">
        <w:rPr>
          <w:rFonts w:cs="Calibri"/>
        </w:rPr>
        <w:t xml:space="preserve">Przygotowywanie dokumentacji środowiskowej w związku z wystąpieniem do Regionalnego Dyrektora Ochrony Środowiska w Gdańsku o wydanie zaświadczenia Natura 2000 potrzebnego do realizacji inwestycji: Przebudowa i modernizacja obiektów POZ w gminie Dębnica Kaszubska. </w:t>
      </w:r>
    </w:p>
    <w:p w14:paraId="37E685C2" w14:textId="48B4BBC7" w:rsidR="004C4BC7" w:rsidRDefault="004C4BC7" w:rsidP="00D14E33">
      <w:pPr>
        <w:pStyle w:val="Akapitzlist"/>
        <w:numPr>
          <w:ilvl w:val="0"/>
          <w:numId w:val="1"/>
        </w:numPr>
        <w:spacing w:after="120"/>
        <w:ind w:left="425" w:hanging="425"/>
        <w:rPr>
          <w:rFonts w:eastAsia="Arial Unicode MS" w:cs="Calibri"/>
          <w:b/>
        </w:rPr>
      </w:pPr>
      <w:r w:rsidRPr="004C4BC7">
        <w:rPr>
          <w:rFonts w:eastAsia="Arial Unicode MS" w:cs="Calibri"/>
          <w:b/>
        </w:rPr>
        <w:t>Nieruchomości, planowanie przestrzenne</w:t>
      </w:r>
    </w:p>
    <w:p w14:paraId="0D0D7B86" w14:textId="4567054E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R</w:t>
      </w:r>
      <w:r w:rsidRPr="004C4BC7">
        <w:rPr>
          <w:rFonts w:eastAsia="Arial Unicode MS" w:cs="Calibri"/>
          <w:bCs/>
        </w:rPr>
        <w:t>ozpatrywanie wniosków dot. uzgodnienia lokalizacji urządzeń infrastruktury niezwiązanych</w:t>
      </w:r>
    </w:p>
    <w:p w14:paraId="59488A7C" w14:textId="2AB45F55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>z potrzebami ruchu drogowego w pasie drogowym</w:t>
      </w:r>
      <w:r>
        <w:rPr>
          <w:rFonts w:eastAsia="Arial Unicode MS" w:cs="Calibri"/>
          <w:bCs/>
        </w:rPr>
        <w:t>: 11</w:t>
      </w:r>
    </w:p>
    <w:p w14:paraId="41815B12" w14:textId="0826F755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>Rozpatrywanie wniosków dot. zajęcia pasa drogowego i umieszczenia urządzeń obcych</w:t>
      </w:r>
      <w:r>
        <w:rPr>
          <w:rFonts w:eastAsia="Arial Unicode MS" w:cs="Calibri"/>
          <w:bCs/>
        </w:rPr>
        <w:t xml:space="preserve"> </w:t>
      </w:r>
      <w:r w:rsidRPr="004C4BC7">
        <w:rPr>
          <w:rFonts w:eastAsia="Arial Unicode MS" w:cs="Calibri"/>
          <w:bCs/>
        </w:rPr>
        <w:t>w zakresie dróg publicznych, na podstawie których sporządzono decyzje administracyjne</w:t>
      </w:r>
      <w:r>
        <w:rPr>
          <w:rFonts w:eastAsia="Arial Unicode MS" w:cs="Calibri"/>
          <w:bCs/>
        </w:rPr>
        <w:t>: 8</w:t>
      </w:r>
    </w:p>
    <w:p w14:paraId="1387BB8F" w14:textId="5E53A72D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>Rozpatrywanie wniosków pod zajęcie pasa drogowego i umieszczenie urządzeń niezwiązanych</w:t>
      </w:r>
      <w:r>
        <w:rPr>
          <w:rFonts w:eastAsia="Arial Unicode MS" w:cs="Calibri"/>
          <w:bCs/>
        </w:rPr>
        <w:t xml:space="preserve"> </w:t>
      </w:r>
      <w:r w:rsidRPr="004C4BC7">
        <w:rPr>
          <w:rFonts w:eastAsia="Arial Unicode MS" w:cs="Calibri"/>
          <w:bCs/>
        </w:rPr>
        <w:t>z</w:t>
      </w:r>
      <w:r>
        <w:rPr>
          <w:rFonts w:eastAsia="Arial Unicode MS" w:cs="Calibri"/>
          <w:bCs/>
        </w:rPr>
        <w:t> </w:t>
      </w:r>
      <w:r w:rsidRPr="004C4BC7">
        <w:rPr>
          <w:rFonts w:eastAsia="Arial Unicode MS" w:cs="Calibri"/>
          <w:bCs/>
        </w:rPr>
        <w:t>potrzebami ruchu drogowego w zakresie dróg wewnętrznych, na podstawie których sporządzono umowy dzierżawy</w:t>
      </w:r>
      <w:r>
        <w:rPr>
          <w:rFonts w:eastAsia="Arial Unicode MS" w:cs="Calibri"/>
          <w:bCs/>
        </w:rPr>
        <w:t>: 6</w:t>
      </w:r>
    </w:p>
    <w:p w14:paraId="593312E5" w14:textId="6B871F8F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R</w:t>
      </w:r>
      <w:r w:rsidRPr="004C4BC7">
        <w:rPr>
          <w:rFonts w:eastAsia="Arial Unicode MS" w:cs="Calibri"/>
          <w:bCs/>
        </w:rPr>
        <w:t>ozpatrywanie wniosków dot. uzgodnienia lokalizacji i projektów zjazdów</w:t>
      </w:r>
      <w:r>
        <w:rPr>
          <w:rFonts w:eastAsia="Arial Unicode MS" w:cs="Calibri"/>
          <w:bCs/>
        </w:rPr>
        <w:t xml:space="preserve">:8 </w:t>
      </w:r>
    </w:p>
    <w:p w14:paraId="557C55DD" w14:textId="41E74D96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 xml:space="preserve">Wydano decyzję </w:t>
      </w:r>
      <w:proofErr w:type="spellStart"/>
      <w:r w:rsidRPr="004C4BC7">
        <w:rPr>
          <w:rFonts w:eastAsia="Arial Unicode MS" w:cs="Calibri"/>
          <w:bCs/>
        </w:rPr>
        <w:t>ZRiD</w:t>
      </w:r>
      <w:proofErr w:type="spellEnd"/>
      <w:r w:rsidRPr="004C4BC7">
        <w:rPr>
          <w:rFonts w:eastAsia="Arial Unicode MS" w:cs="Calibri"/>
          <w:bCs/>
        </w:rPr>
        <w:t xml:space="preserve"> dla zadania pn.: „Przebudowa</w:t>
      </w:r>
      <w:r>
        <w:rPr>
          <w:rFonts w:eastAsia="Arial Unicode MS" w:cs="Calibri"/>
          <w:bCs/>
        </w:rPr>
        <w:t xml:space="preserve"> </w:t>
      </w:r>
      <w:r w:rsidRPr="004C4BC7">
        <w:rPr>
          <w:rFonts w:eastAsia="Arial Unicode MS" w:cs="Calibri"/>
          <w:bCs/>
        </w:rPr>
        <w:t>i rozbudowa dr. woj. nr 210 w m. Motarzyno”</w:t>
      </w:r>
      <w:r>
        <w:rPr>
          <w:rFonts w:eastAsia="Arial Unicode MS" w:cs="Calibri"/>
          <w:bCs/>
        </w:rPr>
        <w:t>.</w:t>
      </w:r>
    </w:p>
    <w:p w14:paraId="29E2B04E" w14:textId="28102ABC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Przygotowano</w:t>
      </w:r>
      <w:r w:rsidRPr="004C4BC7">
        <w:rPr>
          <w:rFonts w:eastAsia="Arial Unicode MS" w:cs="Calibri"/>
          <w:bCs/>
        </w:rPr>
        <w:t xml:space="preserve"> zapytani</w:t>
      </w:r>
      <w:r>
        <w:rPr>
          <w:rFonts w:eastAsia="Arial Unicode MS" w:cs="Calibri"/>
          <w:bCs/>
        </w:rPr>
        <w:t>e</w:t>
      </w:r>
      <w:r w:rsidRPr="004C4BC7">
        <w:rPr>
          <w:rFonts w:eastAsia="Arial Unicode MS" w:cs="Calibri"/>
          <w:bCs/>
        </w:rPr>
        <w:t xml:space="preserve"> ofertowe dot. sporządzenia dokumentacji projektowej w zakresie remontu ul. Jagodowej, Borówkowej i Kolejowej</w:t>
      </w:r>
      <w:r>
        <w:rPr>
          <w:rFonts w:eastAsia="Arial Unicode MS" w:cs="Calibri"/>
          <w:bCs/>
        </w:rPr>
        <w:t xml:space="preserve"> oraz </w:t>
      </w:r>
      <w:r w:rsidRPr="004C4BC7">
        <w:rPr>
          <w:rFonts w:eastAsia="Arial Unicode MS" w:cs="Calibri"/>
          <w:bCs/>
        </w:rPr>
        <w:t>przygotowanie umowy na wykonanie PFU dotyczących przebudowy dróg gminnych, ulic Jagodowej, Borówkowej i Kolejowej</w:t>
      </w:r>
      <w:r>
        <w:rPr>
          <w:rFonts w:eastAsia="Arial Unicode MS" w:cs="Calibri"/>
          <w:bCs/>
        </w:rPr>
        <w:t>.</w:t>
      </w:r>
    </w:p>
    <w:p w14:paraId="78926D95" w14:textId="1B1B78C0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Zlecono zakup </w:t>
      </w:r>
      <w:r w:rsidRPr="004C4BC7">
        <w:rPr>
          <w:rFonts w:eastAsia="Arial Unicode MS" w:cs="Calibri"/>
          <w:bCs/>
        </w:rPr>
        <w:t>nowej wiaty przystankowej w miejscowości Gogolewko w ramach</w:t>
      </w:r>
      <w:r>
        <w:rPr>
          <w:rFonts w:eastAsia="Arial Unicode MS" w:cs="Calibri"/>
          <w:bCs/>
        </w:rPr>
        <w:t xml:space="preserve"> funduszu sołeckiego.</w:t>
      </w:r>
    </w:p>
    <w:p w14:paraId="2482F7C0" w14:textId="29689808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Zlecono zakup </w:t>
      </w:r>
      <w:r w:rsidRPr="004C4BC7">
        <w:rPr>
          <w:rFonts w:eastAsia="Arial Unicode MS" w:cs="Calibri"/>
          <w:bCs/>
        </w:rPr>
        <w:t>nowej wiaty przystankowej w miejscowości Łabiszewo</w:t>
      </w:r>
      <w:r>
        <w:rPr>
          <w:rFonts w:eastAsia="Arial Unicode MS" w:cs="Calibri"/>
          <w:bCs/>
        </w:rPr>
        <w:t>.</w:t>
      </w:r>
    </w:p>
    <w:p w14:paraId="4F6735B9" w14:textId="2C9D3D8E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Zlecono </w:t>
      </w:r>
      <w:r w:rsidRPr="004C4BC7">
        <w:rPr>
          <w:rFonts w:eastAsia="Arial Unicode MS" w:cs="Calibri"/>
          <w:bCs/>
        </w:rPr>
        <w:t>wykonanie odwodnienia ul. Osiedlowej w m. Budowo</w:t>
      </w:r>
      <w:r>
        <w:rPr>
          <w:rFonts w:eastAsia="Arial Unicode MS" w:cs="Calibri"/>
          <w:bCs/>
        </w:rPr>
        <w:t>.</w:t>
      </w:r>
    </w:p>
    <w:p w14:paraId="4584E428" w14:textId="39DAD579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Zlecono wyrównanie walcem </w:t>
      </w:r>
      <w:r w:rsidRPr="004C4BC7">
        <w:rPr>
          <w:rFonts w:eastAsia="Arial Unicode MS" w:cs="Calibri"/>
          <w:bCs/>
        </w:rPr>
        <w:t>wibracyjnym odcinków drogi gminnej w m. Łabiszewo (stary bruk)</w:t>
      </w:r>
      <w:r>
        <w:rPr>
          <w:rFonts w:eastAsia="Arial Unicode MS" w:cs="Calibri"/>
          <w:bCs/>
        </w:rPr>
        <w:t>.</w:t>
      </w:r>
    </w:p>
    <w:p w14:paraId="09C2D4CB" w14:textId="20F8779D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Trwają</w:t>
      </w:r>
      <w:r w:rsidRPr="004C4BC7">
        <w:rPr>
          <w:rFonts w:eastAsia="Arial Unicode MS" w:cs="Calibri"/>
          <w:bCs/>
        </w:rPr>
        <w:t xml:space="preserve"> konsultacje/opracowywanie projektów zmiany organizacji ruchu dla 3 skrzyżowań w m.  Dębnica Kaszubska na styku z DW210</w:t>
      </w:r>
      <w:r>
        <w:rPr>
          <w:rFonts w:eastAsia="Arial Unicode MS" w:cs="Calibri"/>
          <w:bCs/>
        </w:rPr>
        <w:t>.</w:t>
      </w:r>
    </w:p>
    <w:p w14:paraId="126A1B6F" w14:textId="6F7811B7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Zlecono badanie gruntu</w:t>
      </w:r>
      <w:r w:rsidRPr="004C4BC7">
        <w:rPr>
          <w:rFonts w:eastAsia="Arial Unicode MS" w:cs="Calibri"/>
          <w:bCs/>
        </w:rPr>
        <w:t xml:space="preserve"> na drodze gminnej nr 38 w rejonie cmentarza w D</w:t>
      </w:r>
      <w:r>
        <w:rPr>
          <w:rFonts w:eastAsia="Arial Unicode MS" w:cs="Calibri"/>
          <w:bCs/>
        </w:rPr>
        <w:t>ębnicy Kaszubskiej.</w:t>
      </w:r>
    </w:p>
    <w:p w14:paraId="3F174500" w14:textId="503AF122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 xml:space="preserve">W okresie od 14.05.2026 r. do 17.06.2026 r. podpisano łącznie 14 umów najmu na świetlice wiejskie w miejscowościach Starnice, Łabiszewo, Borzęcino, Skarszów Górny, Kotowo, Podole Małe oraz Gogolewo w celach organizacji m. in. Komunii Świętej i innych uroczystości rodzinnych. </w:t>
      </w:r>
    </w:p>
    <w:p w14:paraId="7ABEDE9F" w14:textId="3A4943F2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 xml:space="preserve">Podpisano umowę użyczenia obejmująca pięć przepompowni. </w:t>
      </w:r>
    </w:p>
    <w:p w14:paraId="5BAF3E94" w14:textId="0F83F6A7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lastRenderedPageBreak/>
        <w:t>Przygotowano projekt przetargu na sprzedaż działki rolnej położonej w Niepoględziu, z</w:t>
      </w:r>
      <w:r>
        <w:rPr>
          <w:rFonts w:eastAsia="Arial Unicode MS" w:cs="Calibri"/>
          <w:bCs/>
        </w:rPr>
        <w:t> </w:t>
      </w:r>
      <w:r w:rsidRPr="004C4BC7">
        <w:rPr>
          <w:rFonts w:eastAsia="Arial Unicode MS" w:cs="Calibri"/>
          <w:bCs/>
        </w:rPr>
        <w:t xml:space="preserve">uwzględnieniem prawa pierwokupu. </w:t>
      </w:r>
    </w:p>
    <w:p w14:paraId="6D00989E" w14:textId="6304541F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>Trwa proces zamiany gruntów gminnych z gruntami leśnymi</w:t>
      </w:r>
      <w:r>
        <w:rPr>
          <w:rFonts w:eastAsia="Arial Unicode MS" w:cs="Calibri"/>
          <w:bCs/>
        </w:rPr>
        <w:t>.</w:t>
      </w:r>
    </w:p>
    <w:p w14:paraId="4AEBD1F8" w14:textId="56579A29" w:rsidR="004C4BC7" w:rsidRPr="004C4BC7" w:rsidRDefault="004C4BC7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C4BC7">
        <w:rPr>
          <w:rFonts w:eastAsia="Arial Unicode MS" w:cs="Calibri"/>
          <w:bCs/>
        </w:rPr>
        <w:t>Przekazano decyzją administracyjną w trwały zarząd cześć nieruchomości oznaczonej numerem działki 513/1 w Dębnicy Kaszubskiej, zabudowanej budynkiem</w:t>
      </w:r>
      <w:r>
        <w:rPr>
          <w:rFonts w:eastAsia="Arial Unicode MS" w:cs="Calibri"/>
          <w:bCs/>
        </w:rPr>
        <w:t>,</w:t>
      </w:r>
      <w:r w:rsidRPr="004C4BC7">
        <w:rPr>
          <w:rFonts w:eastAsia="Arial Unicode MS" w:cs="Calibri"/>
          <w:bCs/>
        </w:rPr>
        <w:t xml:space="preserve"> w którym mieści się żłobek, na rzecz Gminnego Żłobka Jelonka w Dębnicy Kaszubskiej. </w:t>
      </w:r>
    </w:p>
    <w:p w14:paraId="7B875A6D" w14:textId="5FF4F8B6" w:rsidR="004C4BC7" w:rsidRPr="004B277D" w:rsidRDefault="004B277D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W dniu 12</w:t>
      </w:r>
      <w:r>
        <w:rPr>
          <w:rFonts w:eastAsia="Arial Unicode MS" w:cs="Calibri"/>
          <w:bCs/>
        </w:rPr>
        <w:t>.06.</w:t>
      </w:r>
      <w:r w:rsidRPr="004B277D">
        <w:rPr>
          <w:rFonts w:eastAsia="Arial Unicode MS" w:cs="Calibri"/>
          <w:bCs/>
        </w:rPr>
        <w:t>2026 r. wystąpiono o ponowne uzgodnienie do Regionalnego Dyrektora Ochrony Środowiska w Gdańsku, po uwzględnieniu części uwag zgłoszonych do projektu planu ogólnego gminy, podczas konsultacji społecznych</w:t>
      </w:r>
    </w:p>
    <w:p w14:paraId="0E17F2AC" w14:textId="77777777" w:rsidR="004B277D" w:rsidRPr="004B277D" w:rsidRDefault="004B277D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Wprowadzono następujące zmiany do projektu POG:</w:t>
      </w:r>
    </w:p>
    <w:p w14:paraId="7C444E2A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Brzeziniec:</w:t>
      </w:r>
    </w:p>
    <w:p w14:paraId="3EBB2BD3" w14:textId="7DE22175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202/3, w ramach istniejącej, nowo powstałej zabudowy,</w:t>
      </w:r>
      <w:r>
        <w:rPr>
          <w:rFonts w:eastAsia="Arial Unicode MS" w:cs="Calibri"/>
          <w:bCs/>
        </w:rPr>
        <w:t xml:space="preserve"> </w:t>
      </w:r>
      <w:r w:rsidRPr="004B277D">
        <w:rPr>
          <w:rFonts w:eastAsia="Arial Unicode MS" w:cs="Calibri"/>
          <w:bCs/>
        </w:rPr>
        <w:t>wprowadzono strefę wielofunkcyjną z zabudową mieszkaniową jednorodzinną 211SJ,</w:t>
      </w:r>
    </w:p>
    <w:p w14:paraId="2D8D1099" w14:textId="77777777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208/1, w ramach istniejącej, nowo powstałej zabudowy, wprowadzono strefę wielofunkcyjną z zabudową mieszkaniową jednorodzinną 212SJ,</w:t>
      </w:r>
    </w:p>
    <w:p w14:paraId="17C29A59" w14:textId="77777777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50 wprowadzono strefę zieleni i rekreacji 85SN,</w:t>
      </w:r>
    </w:p>
    <w:p w14:paraId="1FA7F6DD" w14:textId="77777777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14 poszerzono strefę produkcji rolniczej 1SR,</w:t>
      </w:r>
    </w:p>
    <w:p w14:paraId="09B64E69" w14:textId="77777777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7/4 poszerzono strefę produkcji rolniczej 2SR,</w:t>
      </w:r>
    </w:p>
    <w:p w14:paraId="31EAC89E" w14:textId="77777777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działkach nr 32/57 i 32/5 poszerzono strefę produkcji rolniczej 8SR,</w:t>
      </w:r>
    </w:p>
    <w:p w14:paraId="171F3143" w14:textId="66217972" w:rsidR="004B277D" w:rsidRP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4/3 poszerzono strefę otwartą 2SO (na całą działkę) i wprowadzono dodatkowe strefy produkcji rolniczej 126SR i 127SR,</w:t>
      </w:r>
    </w:p>
    <w:p w14:paraId="69128DE7" w14:textId="2D3CFD35" w:rsidR="004B277D" w:rsidRDefault="004B277D" w:rsidP="00D14E33">
      <w:pPr>
        <w:pStyle w:val="Akapitzlist"/>
        <w:numPr>
          <w:ilvl w:val="0"/>
          <w:numId w:val="35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części działek nr 42, 43, 44 i 45 objęto strefą produkcji rolniczej 128SR</w:t>
      </w:r>
      <w:r>
        <w:rPr>
          <w:rFonts w:eastAsia="Arial Unicode MS" w:cs="Calibri"/>
          <w:bCs/>
        </w:rPr>
        <w:t>.</w:t>
      </w:r>
    </w:p>
    <w:p w14:paraId="24516C2C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Budowo:</w:t>
      </w:r>
    </w:p>
    <w:p w14:paraId="523E7E80" w14:textId="6DEC64E2" w:rsidR="004B277D" w:rsidRDefault="004B277D" w:rsidP="00D14E33">
      <w:pPr>
        <w:pStyle w:val="Akapitzlist"/>
        <w:numPr>
          <w:ilvl w:val="0"/>
          <w:numId w:val="36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80 skorygowano obszar uzupełnienia zabudowy 87OUZ i powiększono strefę wielofunkcyjną z zabudową mieszkaniową jednorodzinną 18SJ</w:t>
      </w:r>
      <w:r>
        <w:rPr>
          <w:rFonts w:eastAsia="Arial Unicode MS" w:cs="Calibri"/>
          <w:bCs/>
        </w:rPr>
        <w:t>.</w:t>
      </w:r>
    </w:p>
    <w:p w14:paraId="67069AF7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Dębnica Kaszubska:</w:t>
      </w:r>
    </w:p>
    <w:p w14:paraId="693D0D1F" w14:textId="77777777" w:rsidR="004B277D" w:rsidRPr="004B277D" w:rsidRDefault="004B277D" w:rsidP="00D14E33">
      <w:pPr>
        <w:pStyle w:val="Akapitzlist"/>
        <w:numPr>
          <w:ilvl w:val="0"/>
          <w:numId w:val="36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708 skorygowano obszar uzupełnienia zabudowy 99OUZ i powiększono strefę wielofunkcyjną z zabudową mieszkaniową jednorodzinną 49SJ,</w:t>
      </w:r>
    </w:p>
    <w:p w14:paraId="662D46C9" w14:textId="77777777" w:rsidR="004B277D" w:rsidRPr="004B277D" w:rsidRDefault="004B277D" w:rsidP="00D14E33">
      <w:pPr>
        <w:pStyle w:val="Akapitzlist"/>
        <w:numPr>
          <w:ilvl w:val="0"/>
          <w:numId w:val="36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709 skorygowano obszar uzupełnienia zabudowy 99OUZ i powiększono strefę wielofunkcyjną z zabudową mieszkaniową wielorodzinną 23SW,</w:t>
      </w:r>
    </w:p>
    <w:p w14:paraId="720175C4" w14:textId="77777777" w:rsidR="004B277D" w:rsidRPr="004B277D" w:rsidRDefault="004B277D" w:rsidP="00D14E33">
      <w:pPr>
        <w:pStyle w:val="Akapitzlist"/>
        <w:numPr>
          <w:ilvl w:val="0"/>
          <w:numId w:val="36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poszerzono strefę usługową 14SU na części działek nr 10/23 i 10/24,</w:t>
      </w:r>
    </w:p>
    <w:p w14:paraId="60706CDB" w14:textId="24BF0BED" w:rsidR="004B277D" w:rsidRDefault="004B277D" w:rsidP="00D14E33">
      <w:pPr>
        <w:pStyle w:val="Akapitzlist"/>
        <w:numPr>
          <w:ilvl w:val="0"/>
          <w:numId w:val="36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poszerzono strefę handlu wielkopowierzchniowego 1SH na działki nr 910, 24, 25, 26</w:t>
      </w:r>
      <w:r>
        <w:rPr>
          <w:rFonts w:eastAsia="Arial Unicode MS" w:cs="Calibri"/>
          <w:bCs/>
        </w:rPr>
        <w:t>.</w:t>
      </w:r>
    </w:p>
    <w:p w14:paraId="62114002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Dobieszewo:</w:t>
      </w:r>
    </w:p>
    <w:p w14:paraId="2A14B866" w14:textId="77777777" w:rsidR="004B277D" w:rsidRPr="004B277D" w:rsidRDefault="004B277D" w:rsidP="00D14E33">
      <w:pPr>
        <w:pStyle w:val="Akapitzlist"/>
        <w:numPr>
          <w:ilvl w:val="0"/>
          <w:numId w:val="37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działkach nr 8/39 i 8/37 poszerzono strefę produkcji rolniczej 28SR,</w:t>
      </w:r>
    </w:p>
    <w:p w14:paraId="42A9A0A1" w14:textId="3F9B7459" w:rsidR="004B277D" w:rsidRDefault="004B277D" w:rsidP="00D14E33">
      <w:pPr>
        <w:pStyle w:val="Akapitzlist"/>
        <w:numPr>
          <w:ilvl w:val="0"/>
          <w:numId w:val="37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82 poszerzono strefę produkcji rolniczej 31SR</w:t>
      </w:r>
      <w:r>
        <w:rPr>
          <w:rFonts w:eastAsia="Arial Unicode MS" w:cs="Calibri"/>
          <w:bCs/>
        </w:rPr>
        <w:t>.</w:t>
      </w:r>
    </w:p>
    <w:p w14:paraId="15730B85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Jawory:</w:t>
      </w:r>
    </w:p>
    <w:p w14:paraId="15E50AA1" w14:textId="3DBE26A4" w:rsidR="004B277D" w:rsidRDefault="004B277D" w:rsidP="00D14E33">
      <w:pPr>
        <w:pStyle w:val="Akapitzlist"/>
        <w:numPr>
          <w:ilvl w:val="0"/>
          <w:numId w:val="38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1/12 z istniejącą, nowo powstałą farmą fotowoltaiczną, wprowadzono strefę 146SO z profilem dodatkowym teren elektrowni słonecznej i skorygowano strefę produkcji rolniczej 39SR</w:t>
      </w:r>
      <w:r>
        <w:rPr>
          <w:rFonts w:eastAsia="Arial Unicode MS" w:cs="Calibri"/>
          <w:bCs/>
        </w:rPr>
        <w:t>.</w:t>
      </w:r>
    </w:p>
    <w:p w14:paraId="0DF8B2EF" w14:textId="77777777" w:rsidR="00D14E33" w:rsidRDefault="00D14E33" w:rsidP="00D14E33">
      <w:pPr>
        <w:spacing w:after="120"/>
        <w:rPr>
          <w:rFonts w:eastAsia="Arial Unicode MS" w:cs="Calibri"/>
          <w:bCs/>
        </w:rPr>
      </w:pPr>
    </w:p>
    <w:p w14:paraId="1D6AC65A" w14:textId="77777777" w:rsidR="00D14E33" w:rsidRPr="00D14E33" w:rsidRDefault="00D14E33" w:rsidP="00D14E33">
      <w:pPr>
        <w:spacing w:after="120"/>
        <w:rPr>
          <w:rFonts w:eastAsia="Arial Unicode MS" w:cs="Calibri"/>
          <w:bCs/>
        </w:rPr>
      </w:pPr>
    </w:p>
    <w:p w14:paraId="5A4CFA9A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lastRenderedPageBreak/>
        <w:t>Obręb Kotowo:</w:t>
      </w:r>
    </w:p>
    <w:p w14:paraId="37ABA632" w14:textId="7D58940D" w:rsidR="004B277D" w:rsidRPr="004B277D" w:rsidRDefault="004B277D" w:rsidP="00D14E33">
      <w:pPr>
        <w:pStyle w:val="Akapitzlist"/>
        <w:numPr>
          <w:ilvl w:val="0"/>
          <w:numId w:val="38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działkach nr 51/2, 51/1 i 50 poszerzono strefy: wielofunkcyjną z zabudową zagrodową 19SZ, z</w:t>
      </w:r>
      <w:r w:rsidR="00D14E33">
        <w:rPr>
          <w:rFonts w:eastAsia="Arial Unicode MS" w:cs="Calibri"/>
          <w:bCs/>
        </w:rPr>
        <w:t> </w:t>
      </w:r>
      <w:r w:rsidRPr="004B277D">
        <w:rPr>
          <w:rFonts w:eastAsia="Arial Unicode MS" w:cs="Calibri"/>
          <w:bCs/>
        </w:rPr>
        <w:t>uwagi na istniejące zagospodarowanie, a także produkcji rolniczej 124SR,</w:t>
      </w:r>
    </w:p>
    <w:p w14:paraId="4F1392AC" w14:textId="77777777" w:rsidR="004B277D" w:rsidRPr="004B277D" w:rsidRDefault="004B277D" w:rsidP="00D14E33">
      <w:pPr>
        <w:pStyle w:val="Akapitzlist"/>
        <w:numPr>
          <w:ilvl w:val="0"/>
          <w:numId w:val="38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152/4 wprowadzono strefę produkcji rolniczej 129SR,</w:t>
      </w:r>
    </w:p>
    <w:p w14:paraId="3CEEA767" w14:textId="77777777" w:rsidR="004B277D" w:rsidRPr="004B277D" w:rsidRDefault="004B277D" w:rsidP="00D14E33">
      <w:pPr>
        <w:pStyle w:val="Akapitzlist"/>
        <w:numPr>
          <w:ilvl w:val="0"/>
          <w:numId w:val="38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działkach nr 67, 68/1, 70 i części działek nr 71, 72 wprowadzono strefę produkcji rolniczej 130SR,</w:t>
      </w:r>
    </w:p>
    <w:p w14:paraId="398888B6" w14:textId="472A6D4E" w:rsidR="004B277D" w:rsidRDefault="004B277D" w:rsidP="00D14E33">
      <w:pPr>
        <w:pStyle w:val="Akapitzlist"/>
        <w:numPr>
          <w:ilvl w:val="0"/>
          <w:numId w:val="38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55/2 wprowadzono strefę produkcji rolniczej 131SR</w:t>
      </w:r>
      <w:r>
        <w:rPr>
          <w:rFonts w:eastAsia="Arial Unicode MS" w:cs="Calibri"/>
          <w:bCs/>
        </w:rPr>
        <w:t>.</w:t>
      </w:r>
    </w:p>
    <w:p w14:paraId="13A34A6A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Łabiszewo:</w:t>
      </w:r>
    </w:p>
    <w:p w14:paraId="1F13F212" w14:textId="209157FB" w:rsidR="004B277D" w:rsidRDefault="004B277D" w:rsidP="00D14E33">
      <w:pPr>
        <w:pStyle w:val="Akapitzlist"/>
        <w:numPr>
          <w:ilvl w:val="0"/>
          <w:numId w:val="39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część działek nr 291 i 292 poszerzono strefę produkcji rolniczej 56SR</w:t>
      </w:r>
      <w:r>
        <w:rPr>
          <w:rFonts w:eastAsia="Arial Unicode MS" w:cs="Calibri"/>
          <w:bCs/>
        </w:rPr>
        <w:t>.</w:t>
      </w:r>
    </w:p>
    <w:p w14:paraId="75DDAB17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Motarzyno:</w:t>
      </w:r>
    </w:p>
    <w:p w14:paraId="299B15E3" w14:textId="77777777" w:rsidR="004B277D" w:rsidRPr="004B277D" w:rsidRDefault="004B277D" w:rsidP="00D14E33">
      <w:pPr>
        <w:pStyle w:val="Akapitzlist"/>
        <w:numPr>
          <w:ilvl w:val="0"/>
          <w:numId w:val="39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działki nr 38, 39, 40/1, 41, 42, 43, 118/2, 118/3, 120, 121/2, 121/3, 122/3 i 124 powiększono strefę produkcji rolniczej 70SR,</w:t>
      </w:r>
    </w:p>
    <w:p w14:paraId="3DB977A7" w14:textId="41104AC5" w:rsidR="004B277D" w:rsidRDefault="004B277D" w:rsidP="00D14E33">
      <w:pPr>
        <w:pStyle w:val="Akapitzlist"/>
        <w:numPr>
          <w:ilvl w:val="0"/>
          <w:numId w:val="39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295/7 wprowadzono strefę produkcji rolniczej 132SR w miejsce zlikwidowanej strefy otwartej 49SO</w:t>
      </w:r>
      <w:r>
        <w:rPr>
          <w:rFonts w:eastAsia="Arial Unicode MS" w:cs="Calibri"/>
          <w:bCs/>
        </w:rPr>
        <w:t>.</w:t>
      </w:r>
    </w:p>
    <w:p w14:paraId="143D65BB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Niepoględzie:</w:t>
      </w:r>
    </w:p>
    <w:p w14:paraId="1A9DAA84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działkach nr 18/8 i 18/9, w ramach istniejącej, nowo powstałej zabudowy, poszerzono strefę wielofunkcyjną z zabudową mieszkaniową jednorodzinną 146SJ,</w:t>
      </w:r>
    </w:p>
    <w:p w14:paraId="2DA34ED0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165/4, w ramach istniejącej, nowo powstałej zabudowy, wprowadzono strefę wielofunkcyjną z zabudową mieszkaniową jednorodzinną 213SJ,</w:t>
      </w:r>
    </w:p>
    <w:p w14:paraId="6D1358A0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160/27, w ramach istniejącej zabudowy, wprowadzono strefę wielofunkcyjną z zabudową mieszkaniową jednorodzinną 214SJ,</w:t>
      </w:r>
    </w:p>
    <w:p w14:paraId="1A3BF4E1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 xml:space="preserve"> na działce nr 143/22 powiększono strefę produkcji rolniczej 76SR i uwzględniając istniejące zagospodarowanie - strefę wielofunkcyjną z zabudową zagrodową 36SZ,</w:t>
      </w:r>
    </w:p>
    <w:p w14:paraId="092E0DDE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całą działkę nr 23 powiększono strefę produkcji rolniczej 76SR,</w:t>
      </w:r>
    </w:p>
    <w:p w14:paraId="46D6C4FB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działkach nr 17, 18/3, 18/4, 18/6 i 18/7, wprowadzono strefę produkcji rolniczej 133SR,</w:t>
      </w:r>
    </w:p>
    <w:p w14:paraId="384FA807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 xml:space="preserve">na działkach nr 4/5, 59/1 (cz. dz.), 59/2, 60/1 i 60/2, wprowadzono strefę produkcji rolniczej 134SR, </w:t>
      </w:r>
    </w:p>
    <w:p w14:paraId="62EDDC06" w14:textId="77777777" w:rsidR="004B277D" w:rsidRP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90/19 wprowadzono strefę produkcji rolniczej 135SR,</w:t>
      </w:r>
    </w:p>
    <w:p w14:paraId="18122CEB" w14:textId="174DD1E8" w:rsidR="004B277D" w:rsidRDefault="004B277D" w:rsidP="00D14E33">
      <w:pPr>
        <w:pStyle w:val="Akapitzlist"/>
        <w:numPr>
          <w:ilvl w:val="0"/>
          <w:numId w:val="40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części działki nr 168 wprowadzono strefę zieleni i rekreacji 86SN</w:t>
      </w:r>
      <w:r>
        <w:rPr>
          <w:rFonts w:eastAsia="Arial Unicode MS" w:cs="Calibri"/>
          <w:bCs/>
        </w:rPr>
        <w:t>.</w:t>
      </w:r>
    </w:p>
    <w:p w14:paraId="562D9726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Ochodza:</w:t>
      </w:r>
    </w:p>
    <w:p w14:paraId="74CF3D4C" w14:textId="0CDF2A59" w:rsidR="004B277D" w:rsidRDefault="004B277D" w:rsidP="00D14E33">
      <w:pPr>
        <w:pStyle w:val="Akapitzlist"/>
        <w:numPr>
          <w:ilvl w:val="0"/>
          <w:numId w:val="41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5 wprowadzono strefę produkcji rolniczej 136SR w miejsce zlikwidowanej strefy otwartej 61SO</w:t>
      </w:r>
      <w:r>
        <w:rPr>
          <w:rFonts w:eastAsia="Arial Unicode MS" w:cs="Calibri"/>
          <w:bCs/>
        </w:rPr>
        <w:t>.</w:t>
      </w:r>
    </w:p>
    <w:p w14:paraId="75F13A25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Skarszów:</w:t>
      </w:r>
    </w:p>
    <w:p w14:paraId="16B31638" w14:textId="77777777" w:rsidR="004B277D" w:rsidRPr="004B277D" w:rsidRDefault="004B277D" w:rsidP="00D14E33">
      <w:pPr>
        <w:pStyle w:val="Akapitzlist"/>
        <w:numPr>
          <w:ilvl w:val="0"/>
          <w:numId w:val="41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części działki nr 37/11 wprowadzono strefę infrastrukturalną 7SI,</w:t>
      </w:r>
    </w:p>
    <w:p w14:paraId="6F682EFE" w14:textId="44C2B42B" w:rsidR="004B277D" w:rsidRPr="004B277D" w:rsidRDefault="004B277D" w:rsidP="00D14E33">
      <w:pPr>
        <w:pStyle w:val="Akapitzlist"/>
        <w:numPr>
          <w:ilvl w:val="0"/>
          <w:numId w:val="41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działkę nr 26 dołączono do strefy otwartej 66SO z profilem dodatkowym teren elektrowni słonecznej</w:t>
      </w:r>
      <w:r>
        <w:rPr>
          <w:rFonts w:eastAsia="Arial Unicode MS" w:cs="Calibri"/>
          <w:bCs/>
        </w:rPr>
        <w:t>.</w:t>
      </w:r>
    </w:p>
    <w:p w14:paraId="6BB2DE75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Starnice:</w:t>
      </w:r>
    </w:p>
    <w:p w14:paraId="052E0A7F" w14:textId="3166F2A0" w:rsidR="004B277D" w:rsidRDefault="004B277D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162/1 ograniczono możliwość lokalizacji elektrowni wiatrowych poprzez wyłączenie działki ze strefy otwartej 70SO i włączenie do wprowadzonej strefy otwartej 145SO tylko z profilem dodatkowym teren elektrowni słonecznej</w:t>
      </w:r>
      <w:r>
        <w:rPr>
          <w:rFonts w:eastAsia="Arial Unicode MS" w:cs="Calibri"/>
          <w:bCs/>
        </w:rPr>
        <w:t>.</w:t>
      </w:r>
    </w:p>
    <w:p w14:paraId="61498BA4" w14:textId="77777777" w:rsidR="00D14E33" w:rsidRPr="00D14E33" w:rsidRDefault="00D14E33" w:rsidP="00D14E33">
      <w:pPr>
        <w:spacing w:after="120"/>
        <w:rPr>
          <w:rFonts w:eastAsia="Arial Unicode MS" w:cs="Calibri"/>
          <w:bCs/>
        </w:rPr>
      </w:pPr>
    </w:p>
    <w:p w14:paraId="582A778A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lastRenderedPageBreak/>
        <w:t>Obręb Dobra:</w:t>
      </w:r>
    </w:p>
    <w:p w14:paraId="47821CFB" w14:textId="5396BC4C" w:rsidR="004B277D" w:rsidRDefault="004B277D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nr 93 wprowadzono strefę zieleni i rekreacji 87SN</w:t>
      </w:r>
      <w:r>
        <w:rPr>
          <w:rFonts w:eastAsia="Arial Unicode MS" w:cs="Calibri"/>
          <w:bCs/>
        </w:rPr>
        <w:t>.</w:t>
      </w:r>
    </w:p>
    <w:p w14:paraId="41C6D5D8" w14:textId="77777777" w:rsidR="004B277D" w:rsidRPr="00D14E33" w:rsidRDefault="004B277D" w:rsidP="00D14E33">
      <w:pPr>
        <w:pStyle w:val="Akapitzlist"/>
        <w:numPr>
          <w:ilvl w:val="0"/>
          <w:numId w:val="34"/>
        </w:numPr>
        <w:spacing w:after="120"/>
        <w:rPr>
          <w:rFonts w:eastAsia="Arial Unicode MS" w:cs="Calibri"/>
          <w:b/>
        </w:rPr>
      </w:pPr>
      <w:r w:rsidRPr="00D14E33">
        <w:rPr>
          <w:rFonts w:eastAsia="Arial Unicode MS" w:cs="Calibri"/>
          <w:b/>
        </w:rPr>
        <w:t>Obręb Gogolewo:</w:t>
      </w:r>
    </w:p>
    <w:p w14:paraId="396D9A78" w14:textId="1E2F317B" w:rsidR="004B277D" w:rsidRDefault="004B277D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na działce 66/3 rozszerzono strefę usługową 67SU</w:t>
      </w:r>
      <w:r>
        <w:rPr>
          <w:rFonts w:eastAsia="Arial Unicode MS" w:cs="Calibri"/>
          <w:bCs/>
        </w:rPr>
        <w:t>.</w:t>
      </w:r>
    </w:p>
    <w:p w14:paraId="2E6960E7" w14:textId="17AC3F18" w:rsidR="004B277D" w:rsidRDefault="004B277D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 xml:space="preserve">Projekt POG dostępny jest pod zakładką: </w:t>
      </w:r>
      <w:hyperlink r:id="rId8" w:history="1">
        <w:r w:rsidRPr="000B57F0">
          <w:rPr>
            <w:rStyle w:val="Hipercze"/>
            <w:rFonts w:eastAsia="Arial Unicode MS" w:cs="Calibri"/>
            <w:bCs/>
          </w:rPr>
          <w:t>https://ug.debnicakaszubska.ibip.pl/public/?id=266472</w:t>
        </w:r>
      </w:hyperlink>
      <w:r>
        <w:rPr>
          <w:rFonts w:eastAsia="Arial Unicode MS" w:cs="Calibri"/>
          <w:bCs/>
        </w:rPr>
        <w:t xml:space="preserve">. </w:t>
      </w:r>
    </w:p>
    <w:p w14:paraId="27DD1D8A" w14:textId="7AEF88C2" w:rsidR="004B277D" w:rsidRDefault="004B277D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W trakcie opiniowania i uzgodnień jest projekt planu miejscowego planu zagospodarowania przestrzennego dla farmy wiatrowej wraz obszarem oddziaływania w obrębach Łabiszewo i</w:t>
      </w:r>
      <w:r>
        <w:rPr>
          <w:rFonts w:eastAsia="Arial Unicode MS" w:cs="Calibri"/>
          <w:bCs/>
        </w:rPr>
        <w:t> </w:t>
      </w:r>
      <w:r w:rsidRPr="004B277D">
        <w:rPr>
          <w:rFonts w:eastAsia="Arial Unicode MS" w:cs="Calibri"/>
          <w:bCs/>
        </w:rPr>
        <w:t>Boguszyce w gminie Dębnica Kaszubska</w:t>
      </w:r>
      <w:r>
        <w:rPr>
          <w:rFonts w:eastAsia="Arial Unicode MS" w:cs="Calibri"/>
          <w:bCs/>
        </w:rPr>
        <w:t>.</w:t>
      </w:r>
    </w:p>
    <w:p w14:paraId="0D92572A" w14:textId="0DA2D70E" w:rsidR="004B277D" w:rsidRDefault="004B277D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4B277D">
        <w:rPr>
          <w:rFonts w:eastAsia="Arial Unicode MS" w:cs="Calibri"/>
          <w:bCs/>
        </w:rPr>
        <w:t>W dalszym ciągu trwa procedura związana z wystąpieniem do uzgodnień i opinii projektu planu miejscowego zagospodarowania przestrzennego dla terenu położonego w obrębach Jawory i</w:t>
      </w:r>
      <w:r>
        <w:rPr>
          <w:rFonts w:eastAsia="Arial Unicode MS" w:cs="Calibri"/>
          <w:bCs/>
        </w:rPr>
        <w:t> </w:t>
      </w:r>
      <w:r w:rsidRPr="004B277D">
        <w:rPr>
          <w:rFonts w:eastAsia="Arial Unicode MS" w:cs="Calibri"/>
          <w:bCs/>
        </w:rPr>
        <w:t>Budowo w gminie Dębnica Kaszubska</w:t>
      </w:r>
      <w:r>
        <w:rPr>
          <w:rFonts w:eastAsia="Arial Unicode MS" w:cs="Calibri"/>
          <w:bCs/>
        </w:rPr>
        <w:t>.</w:t>
      </w:r>
    </w:p>
    <w:p w14:paraId="266BA256" w14:textId="77777777" w:rsidR="00D14E33" w:rsidRPr="00D14E33" w:rsidRDefault="00D14E33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Od 20 kwietnia 2026 r. do 18 czerwca 2026 r.:</w:t>
      </w:r>
    </w:p>
    <w:p w14:paraId="73CC6E4A" w14:textId="77777777" w:rsidR="00D14E33" w:rsidRPr="00D14E33" w:rsidRDefault="00D14E33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rozparzono 37 wniosków z zakresu planowania przestrzennego (</w:t>
      </w:r>
      <w:proofErr w:type="spellStart"/>
      <w:r w:rsidRPr="00D14E33">
        <w:rPr>
          <w:rFonts w:eastAsia="Arial Unicode MS" w:cs="Calibri"/>
          <w:bCs/>
        </w:rPr>
        <w:t>tj</w:t>
      </w:r>
      <w:proofErr w:type="spellEnd"/>
      <w:r w:rsidRPr="00D14E33">
        <w:rPr>
          <w:rFonts w:eastAsia="Arial Unicode MS" w:cs="Calibri"/>
          <w:bCs/>
        </w:rPr>
        <w:t>: wypisów, wyrysów, zaświadczeń itp.),</w:t>
      </w:r>
    </w:p>
    <w:p w14:paraId="04AFF064" w14:textId="77777777" w:rsidR="00D14E33" w:rsidRPr="00D14E33" w:rsidRDefault="00D14E33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wpłynęło 36 wniosków o wydanie decyzji o warunkach zabudowy,</w:t>
      </w:r>
    </w:p>
    <w:p w14:paraId="6CA5E832" w14:textId="77777777" w:rsidR="00D14E33" w:rsidRPr="00D14E33" w:rsidRDefault="00D14E33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wydano 34 decyzje o warunkach zabudowy,</w:t>
      </w:r>
    </w:p>
    <w:p w14:paraId="33C9A506" w14:textId="77777777" w:rsidR="00D14E33" w:rsidRPr="00D14E33" w:rsidRDefault="00D14E33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w procedowaniu jest 215 wniosków złożonych do dnia 18 czerwca 2026 r.</w:t>
      </w:r>
    </w:p>
    <w:p w14:paraId="59CCAF85" w14:textId="62A154A4" w:rsidR="00D14E33" w:rsidRPr="00D14E33" w:rsidRDefault="00D14E33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wpłynęł</w:t>
      </w:r>
      <w:r>
        <w:rPr>
          <w:rFonts w:eastAsia="Arial Unicode MS" w:cs="Calibri"/>
          <w:bCs/>
        </w:rPr>
        <w:t>y</w:t>
      </w:r>
      <w:r w:rsidRPr="00D14E33">
        <w:rPr>
          <w:rFonts w:eastAsia="Arial Unicode MS" w:cs="Calibri"/>
          <w:bCs/>
        </w:rPr>
        <w:t xml:space="preserve"> 3 wnioski o ustalenie lokalizacji inwestycji celu publicznego,</w:t>
      </w:r>
    </w:p>
    <w:p w14:paraId="010D4604" w14:textId="62390366" w:rsidR="00D14E33" w:rsidRDefault="00D14E33" w:rsidP="00D14E33">
      <w:pPr>
        <w:pStyle w:val="Akapitzlist"/>
        <w:numPr>
          <w:ilvl w:val="0"/>
          <w:numId w:val="42"/>
        </w:numPr>
        <w:spacing w:after="120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>rozpatrzono 11 wniosków z zakresu numeracji porządkowej</w:t>
      </w:r>
      <w:r>
        <w:rPr>
          <w:rFonts w:eastAsia="Arial Unicode MS" w:cs="Calibri"/>
          <w:bCs/>
        </w:rPr>
        <w:t>.</w:t>
      </w:r>
    </w:p>
    <w:p w14:paraId="24933DEC" w14:textId="77777777" w:rsidR="00D14E33" w:rsidRPr="00D14E33" w:rsidRDefault="00D14E33" w:rsidP="00D14E33">
      <w:pPr>
        <w:pStyle w:val="Akapitzlist"/>
        <w:numPr>
          <w:ilvl w:val="0"/>
          <w:numId w:val="33"/>
        </w:numPr>
        <w:spacing w:after="120"/>
        <w:ind w:hanging="436"/>
        <w:rPr>
          <w:rFonts w:eastAsia="Arial Unicode MS" w:cs="Calibri"/>
          <w:bCs/>
        </w:rPr>
      </w:pPr>
      <w:r w:rsidRPr="00D14E33">
        <w:rPr>
          <w:rFonts w:eastAsia="Arial Unicode MS" w:cs="Calibri"/>
          <w:bCs/>
        </w:rPr>
        <w:t xml:space="preserve">W trakcie przygotowania jest procedura w sprawie nadania nazw ulicom w miejscowości Łabiszewo. </w:t>
      </w:r>
    </w:p>
    <w:p w14:paraId="70DEBBD5" w14:textId="099E765B" w:rsidR="009E7FAA" w:rsidRPr="0087019B" w:rsidRDefault="009E7FAA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Energia elektryczna i oświetlenie uliczne</w:t>
      </w:r>
    </w:p>
    <w:p w14:paraId="56A6DD22" w14:textId="64D7A62E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Zgłoszenie awarii oświetlenia drogowego w miejscowości Skarszów Dolny do Energa Operator – problemy z zasilaniem.</w:t>
      </w:r>
      <w:r>
        <w:rPr>
          <w:rFonts w:cs="Calibri"/>
        </w:rPr>
        <w:t xml:space="preserve"> </w:t>
      </w:r>
    </w:p>
    <w:p w14:paraId="100BC921" w14:textId="77777777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 xml:space="preserve">Zgłoszenie awarii instalacji oświetleniowej w Skarszowie Dolnym – wymiana zabezpieczeń, styków i oprawy przez EOŚ. </w:t>
      </w:r>
    </w:p>
    <w:p w14:paraId="5A7E3352" w14:textId="77777777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 xml:space="preserve">Zgłoszenie awarii oświetlenia drogowego przy ul. Fabrycznej w Dębnicy Kaszubskiej – uszkodzone styczniki zostały wymienione przez EOŚ. </w:t>
      </w:r>
    </w:p>
    <w:p w14:paraId="7851C4D3" w14:textId="77777777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Montaż dodatkowej oprawy oświetlenia drogowego w Dębnicy Kaszubskiej na istniejącym słupie na ul. Polnej.</w:t>
      </w:r>
    </w:p>
    <w:p w14:paraId="73F8C644" w14:textId="1179ABA1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Montaż dodatkowej oprawy oświetlenia drogowego w miejscowości Starnice w ramach umowy z</w:t>
      </w:r>
      <w:r w:rsidR="00D14E33">
        <w:rPr>
          <w:rFonts w:cs="Calibri"/>
        </w:rPr>
        <w:t> </w:t>
      </w:r>
      <w:r w:rsidRPr="00BA1CC0">
        <w:rPr>
          <w:rFonts w:cs="Calibri"/>
        </w:rPr>
        <w:t xml:space="preserve">EOŚ. </w:t>
      </w:r>
    </w:p>
    <w:p w14:paraId="29DB0309" w14:textId="77777777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 xml:space="preserve">Pozyskanie oferty na budowę oświetlenia solarnego przy ul. Bursztynowej w Dębnicy Kaszubskiej. </w:t>
      </w:r>
    </w:p>
    <w:p w14:paraId="52102C23" w14:textId="77777777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 xml:space="preserve">Przygotowanie dokumentacji związanej z podpisaniem umowy na eksploatację oświetlenia drogowego z EOŚ na kolejny rok. </w:t>
      </w:r>
    </w:p>
    <w:p w14:paraId="517A1993" w14:textId="5E40C305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Wysłan</w:t>
      </w:r>
      <w:r>
        <w:rPr>
          <w:rFonts w:cs="Calibri"/>
        </w:rPr>
        <w:t>o</w:t>
      </w:r>
      <w:r w:rsidRPr="00BA1CC0">
        <w:rPr>
          <w:rFonts w:cs="Calibri"/>
        </w:rPr>
        <w:t xml:space="preserve"> dokument</w:t>
      </w:r>
      <w:r>
        <w:rPr>
          <w:rFonts w:cs="Calibri"/>
        </w:rPr>
        <w:t>y</w:t>
      </w:r>
      <w:r w:rsidRPr="00BA1CC0">
        <w:rPr>
          <w:rFonts w:cs="Calibri"/>
        </w:rPr>
        <w:t xml:space="preserve"> do Energa Operator dotyczących umowy dystrybucji energii elektrycznej dla świetlicy wiejskiej w Dobieszewie</w:t>
      </w:r>
      <w:r>
        <w:rPr>
          <w:rFonts w:cs="Calibri"/>
        </w:rPr>
        <w:t xml:space="preserve"> i Przedszkola w Budowie.</w:t>
      </w:r>
    </w:p>
    <w:p w14:paraId="5433F498" w14:textId="6A5D47E3" w:rsidR="00BA1CC0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Wysłan</w:t>
      </w:r>
      <w:r>
        <w:rPr>
          <w:rFonts w:cs="Calibri"/>
        </w:rPr>
        <w:t>o</w:t>
      </w:r>
      <w:r w:rsidRPr="00BA1CC0">
        <w:rPr>
          <w:rFonts w:cs="Calibri"/>
        </w:rPr>
        <w:t xml:space="preserve"> dokument</w:t>
      </w:r>
      <w:r>
        <w:rPr>
          <w:rFonts w:cs="Calibri"/>
        </w:rPr>
        <w:t>y</w:t>
      </w:r>
      <w:r w:rsidRPr="00BA1CC0">
        <w:rPr>
          <w:rFonts w:cs="Calibri"/>
        </w:rPr>
        <w:t xml:space="preserve"> do Enea dotyczących umowy sprzedaży energii elektrycznej dla świetlicy wiejskiej w Dobieszewie</w:t>
      </w:r>
      <w:r>
        <w:rPr>
          <w:rFonts w:cs="Calibri"/>
        </w:rPr>
        <w:t xml:space="preserve"> i Przedszkola w Budowie.</w:t>
      </w:r>
    </w:p>
    <w:p w14:paraId="7E754F72" w14:textId="246B4976" w:rsidR="00550882" w:rsidRPr="00BA1CC0" w:rsidRDefault="00BA1CC0" w:rsidP="00D14E33">
      <w:pPr>
        <w:pStyle w:val="Akapitzlist"/>
        <w:numPr>
          <w:ilvl w:val="0"/>
          <w:numId w:val="2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Przygotowanie dokumentacji związanej z umową sprzedaży energii elektrycznej dla Żłobka w</w:t>
      </w:r>
      <w:r w:rsidR="00D506E3">
        <w:rPr>
          <w:rFonts w:cs="Calibri"/>
        </w:rPr>
        <w:t> </w:t>
      </w:r>
      <w:r w:rsidRPr="00BA1CC0">
        <w:rPr>
          <w:rFonts w:cs="Calibri"/>
        </w:rPr>
        <w:t xml:space="preserve">Dębnicy Kaszubskiej. </w:t>
      </w:r>
    </w:p>
    <w:p w14:paraId="4EC3C4CA" w14:textId="51AC1C1B" w:rsidR="009E7FAA" w:rsidRPr="005E6DBF" w:rsidRDefault="009E7FAA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5E6DBF">
        <w:rPr>
          <w:rFonts w:cs="Calibri"/>
        </w:rPr>
        <w:lastRenderedPageBreak/>
        <w:t>Transport, pojazdy i sprzęt</w:t>
      </w:r>
    </w:p>
    <w:p w14:paraId="0C265E18" w14:textId="0A57B60C" w:rsidR="00BA1CC0" w:rsidRPr="00BA1CC0" w:rsidRDefault="00BA1CC0" w:rsidP="00D14E33">
      <w:pPr>
        <w:pStyle w:val="Akapitzlist"/>
        <w:numPr>
          <w:ilvl w:val="0"/>
          <w:numId w:val="4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Zakup</w:t>
      </w:r>
      <w:r>
        <w:rPr>
          <w:rFonts w:cs="Calibri"/>
        </w:rPr>
        <w:t>iono</w:t>
      </w:r>
      <w:r w:rsidRPr="00BA1CC0">
        <w:rPr>
          <w:rFonts w:cs="Calibri"/>
        </w:rPr>
        <w:t xml:space="preserve"> trz</w:t>
      </w:r>
      <w:r>
        <w:rPr>
          <w:rFonts w:cs="Calibri"/>
        </w:rPr>
        <w:t>y</w:t>
      </w:r>
      <w:r w:rsidRPr="00BA1CC0">
        <w:rPr>
          <w:rFonts w:cs="Calibri"/>
        </w:rPr>
        <w:t xml:space="preserve"> kos</w:t>
      </w:r>
      <w:r>
        <w:rPr>
          <w:rFonts w:cs="Calibri"/>
        </w:rPr>
        <w:t>y</w:t>
      </w:r>
      <w:r w:rsidRPr="00BA1CC0">
        <w:rPr>
          <w:rFonts w:cs="Calibri"/>
        </w:rPr>
        <w:t xml:space="preserve"> spalinow</w:t>
      </w:r>
      <w:r>
        <w:rPr>
          <w:rFonts w:cs="Calibri"/>
        </w:rPr>
        <w:t>e</w:t>
      </w:r>
      <w:r w:rsidRPr="00BA1CC0">
        <w:rPr>
          <w:rFonts w:cs="Calibri"/>
        </w:rPr>
        <w:t xml:space="preserve"> wraz z wyposażeniem ochronnym dla pracowników. </w:t>
      </w:r>
    </w:p>
    <w:p w14:paraId="36F463F6" w14:textId="4F481730" w:rsidR="00BA1CC0" w:rsidRPr="00BA1CC0" w:rsidRDefault="00BA1CC0" w:rsidP="00D14E33">
      <w:pPr>
        <w:pStyle w:val="Akapitzlist"/>
        <w:numPr>
          <w:ilvl w:val="0"/>
          <w:numId w:val="4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Zakup</w:t>
      </w:r>
      <w:r>
        <w:rPr>
          <w:rFonts w:cs="Calibri"/>
        </w:rPr>
        <w:t>iono</w:t>
      </w:r>
      <w:r w:rsidRPr="00BA1CC0">
        <w:rPr>
          <w:rFonts w:cs="Calibri"/>
        </w:rPr>
        <w:t xml:space="preserve"> zagęszczark</w:t>
      </w:r>
      <w:r>
        <w:rPr>
          <w:rFonts w:cs="Calibri"/>
        </w:rPr>
        <w:t>ę</w:t>
      </w:r>
      <w:r w:rsidRPr="00BA1CC0">
        <w:rPr>
          <w:rFonts w:cs="Calibri"/>
        </w:rPr>
        <w:t xml:space="preserve"> przeznaczon</w:t>
      </w:r>
      <w:r>
        <w:rPr>
          <w:rFonts w:cs="Calibri"/>
        </w:rPr>
        <w:t xml:space="preserve">ą </w:t>
      </w:r>
      <w:r w:rsidRPr="00BA1CC0">
        <w:rPr>
          <w:rFonts w:cs="Calibri"/>
        </w:rPr>
        <w:t xml:space="preserve">do prac remontowych na drogach gminnych. </w:t>
      </w:r>
    </w:p>
    <w:p w14:paraId="491C88E8" w14:textId="7F612268" w:rsidR="00BA1CC0" w:rsidRPr="00BA1CC0" w:rsidRDefault="00BA1CC0" w:rsidP="00D14E33">
      <w:pPr>
        <w:pStyle w:val="Akapitzlist"/>
        <w:numPr>
          <w:ilvl w:val="0"/>
          <w:numId w:val="4"/>
        </w:numPr>
        <w:spacing w:after="120"/>
        <w:ind w:hanging="436"/>
        <w:rPr>
          <w:rFonts w:cs="Calibri"/>
        </w:rPr>
      </w:pPr>
      <w:r w:rsidRPr="00BA1CC0">
        <w:rPr>
          <w:rFonts w:cs="Calibri"/>
        </w:rPr>
        <w:t>Wysłan</w:t>
      </w:r>
      <w:r>
        <w:rPr>
          <w:rFonts w:cs="Calibri"/>
        </w:rPr>
        <w:t xml:space="preserve">o zapytania </w:t>
      </w:r>
      <w:r w:rsidRPr="00BA1CC0">
        <w:rPr>
          <w:rFonts w:cs="Calibri"/>
        </w:rPr>
        <w:t>ofertow</w:t>
      </w:r>
      <w:r>
        <w:rPr>
          <w:rFonts w:cs="Calibri"/>
        </w:rPr>
        <w:t>e</w:t>
      </w:r>
      <w:r w:rsidRPr="00BA1CC0">
        <w:rPr>
          <w:rFonts w:cs="Calibri"/>
        </w:rPr>
        <w:t xml:space="preserve"> dotycząc</w:t>
      </w:r>
      <w:r>
        <w:rPr>
          <w:rFonts w:cs="Calibri"/>
        </w:rPr>
        <w:t>e</w:t>
      </w:r>
      <w:r w:rsidRPr="00BA1CC0">
        <w:rPr>
          <w:rFonts w:cs="Calibri"/>
        </w:rPr>
        <w:t xml:space="preserve"> zakupu szczotek do zamiatarki. </w:t>
      </w:r>
    </w:p>
    <w:p w14:paraId="5678EC31" w14:textId="3ECC9801" w:rsidR="009E7FAA" w:rsidRPr="0087019B" w:rsidRDefault="009E7FAA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Budynki gminne, instalacje i remonty</w:t>
      </w:r>
    </w:p>
    <w:p w14:paraId="5E24B8FB" w14:textId="0A126172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>Zlecenie wykonania ekspertyzy technicznej konstrukcji dachu świetlicy w Żarkowie osobie posiadającej uprawnienia budowlane</w:t>
      </w:r>
      <w:r>
        <w:rPr>
          <w:rFonts w:eastAsia="Andale Sans UI" w:cs="Calibri"/>
        </w:rPr>
        <w:t>. O</w:t>
      </w:r>
      <w:r w:rsidRPr="00BA1CC0">
        <w:rPr>
          <w:rFonts w:eastAsia="Andale Sans UI" w:cs="Calibri"/>
        </w:rPr>
        <w:t>czekujemy na raport.</w:t>
      </w:r>
    </w:p>
    <w:p w14:paraId="41D96CB2" w14:textId="3807A97C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>Analiza możliwości modernizacji źródła ciepła w Ośrodku Zdrowia w Budowie oraz przygotowanie propozycji remontu oraz przygotowanie zapytań ofertowych dotyczących remontu kotłowni i</w:t>
      </w:r>
      <w:r w:rsidR="007B5BB0">
        <w:rPr>
          <w:rFonts w:eastAsia="Andale Sans UI" w:cs="Calibri"/>
        </w:rPr>
        <w:t> </w:t>
      </w:r>
      <w:r w:rsidRPr="00BA1CC0">
        <w:rPr>
          <w:rFonts w:eastAsia="Andale Sans UI" w:cs="Calibri"/>
        </w:rPr>
        <w:t xml:space="preserve">wymiany kotła w Ośrodku Zdrowia w Budowie. </w:t>
      </w:r>
    </w:p>
    <w:p w14:paraId="4D2BB7A3" w14:textId="77777777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Zlecenie wymiany uszkodzonych naczyń </w:t>
      </w:r>
      <w:proofErr w:type="spellStart"/>
      <w:r w:rsidRPr="00BA1CC0">
        <w:rPr>
          <w:rFonts w:eastAsia="Andale Sans UI" w:cs="Calibri"/>
        </w:rPr>
        <w:t>wzbiorczych</w:t>
      </w:r>
      <w:proofErr w:type="spellEnd"/>
      <w:r w:rsidRPr="00BA1CC0">
        <w:rPr>
          <w:rFonts w:eastAsia="Andale Sans UI" w:cs="Calibri"/>
        </w:rPr>
        <w:t xml:space="preserve"> w Ośrodku Zdrowia w Borzęcinie po awarii instalacji. </w:t>
      </w:r>
    </w:p>
    <w:p w14:paraId="2130D34A" w14:textId="77777777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Interwencja w budynku OPS i Ośrodka Zdrowia w Dębnicy Kaszubskiej po uszkodzeniu wyłączników PPOŻ i odcięciu zasilania. </w:t>
      </w:r>
    </w:p>
    <w:p w14:paraId="69268703" w14:textId="77777777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Zakup materiałów remontowych do bieżących napraw i konserwacji obiektów gminnych. </w:t>
      </w:r>
    </w:p>
    <w:p w14:paraId="061662B9" w14:textId="77777777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>Przygotowanie umowy na budowę wiaty rekreacyjnej przy placu zabaw w Grabinie- skierowane do zaopiniowania przez mecenas.</w:t>
      </w:r>
    </w:p>
    <w:p w14:paraId="23D60483" w14:textId="621A5944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Na </w:t>
      </w:r>
      <w:r>
        <w:rPr>
          <w:rFonts w:eastAsia="Andale Sans UI" w:cs="Calibri"/>
        </w:rPr>
        <w:t>prośbę</w:t>
      </w:r>
      <w:r w:rsidRPr="00BA1CC0">
        <w:rPr>
          <w:rFonts w:eastAsia="Andale Sans UI" w:cs="Calibri"/>
        </w:rPr>
        <w:t xml:space="preserve"> Pani Sołtys wysłan</w:t>
      </w:r>
      <w:r>
        <w:rPr>
          <w:rFonts w:eastAsia="Andale Sans UI" w:cs="Calibri"/>
        </w:rPr>
        <w:t>o</w:t>
      </w:r>
      <w:r w:rsidRPr="00BA1CC0">
        <w:rPr>
          <w:rFonts w:eastAsia="Andale Sans UI" w:cs="Calibri"/>
        </w:rPr>
        <w:t xml:space="preserve"> zapytania o przygotowanie koncepcji zagospodarowania działki przy stawie w Motarzynie wraz z wiatą i elementami małej architektury. </w:t>
      </w:r>
    </w:p>
    <w:p w14:paraId="6477DCFF" w14:textId="77777777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Prowadzenie działań związanych z dzierżawą hali od ZGK na potrzeby brygady gospodarczej. </w:t>
      </w:r>
    </w:p>
    <w:p w14:paraId="65660072" w14:textId="77777777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Przygotowanie dokumentacji związanej z montażem paczkomatu </w:t>
      </w:r>
      <w:proofErr w:type="spellStart"/>
      <w:r w:rsidRPr="00BA1CC0">
        <w:rPr>
          <w:rFonts w:eastAsia="Andale Sans UI" w:cs="Calibri"/>
        </w:rPr>
        <w:t>InPost</w:t>
      </w:r>
      <w:proofErr w:type="spellEnd"/>
      <w:r w:rsidRPr="00BA1CC0">
        <w:rPr>
          <w:rFonts w:eastAsia="Andale Sans UI" w:cs="Calibri"/>
        </w:rPr>
        <w:t xml:space="preserve"> na parkingu w Dębnicy Kaszubskiej. </w:t>
      </w:r>
    </w:p>
    <w:p w14:paraId="152BFF24" w14:textId="5103CED0" w:rsidR="00BA1CC0" w:rsidRPr="00BA1CC0" w:rsidRDefault="00BA1CC0" w:rsidP="00D14E33">
      <w:pPr>
        <w:pStyle w:val="Akapitzlist"/>
        <w:numPr>
          <w:ilvl w:val="0"/>
          <w:numId w:val="3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Rozliczanie kosztów mediów i eksploatacji lokali użytkowanych przez najemców, </w:t>
      </w:r>
      <w:r>
        <w:rPr>
          <w:rFonts w:eastAsia="Andale Sans UI" w:cs="Calibri"/>
        </w:rPr>
        <w:t>m. in.</w:t>
      </w:r>
      <w:r w:rsidRPr="00BA1CC0">
        <w:rPr>
          <w:rFonts w:eastAsia="Andale Sans UI" w:cs="Calibri"/>
        </w:rPr>
        <w:t xml:space="preserve"> </w:t>
      </w:r>
      <w:proofErr w:type="spellStart"/>
      <w:r w:rsidRPr="00BA1CC0">
        <w:rPr>
          <w:rFonts w:eastAsia="Andale Sans UI" w:cs="Calibri"/>
        </w:rPr>
        <w:t>InPost</w:t>
      </w:r>
      <w:proofErr w:type="spellEnd"/>
      <w:r w:rsidRPr="00BA1CC0">
        <w:rPr>
          <w:rFonts w:eastAsia="Andale Sans UI" w:cs="Calibri"/>
        </w:rPr>
        <w:t>,</w:t>
      </w:r>
      <w:r>
        <w:rPr>
          <w:rFonts w:eastAsia="Andale Sans UI" w:cs="Calibri"/>
        </w:rPr>
        <w:t xml:space="preserve"> </w:t>
      </w:r>
      <w:proofErr w:type="spellStart"/>
      <w:r w:rsidRPr="00BA1CC0">
        <w:rPr>
          <w:rFonts w:eastAsia="Andale Sans UI" w:cs="Calibri"/>
        </w:rPr>
        <w:t>Avenir</w:t>
      </w:r>
      <w:proofErr w:type="spellEnd"/>
      <w:r w:rsidRPr="00BA1CC0">
        <w:rPr>
          <w:rFonts w:eastAsia="Andale Sans UI" w:cs="Calibri"/>
        </w:rPr>
        <w:t xml:space="preserve">. </w:t>
      </w:r>
    </w:p>
    <w:p w14:paraId="40013AB8" w14:textId="6324D69B" w:rsidR="00455A4D" w:rsidRPr="0087019B" w:rsidRDefault="00495403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>
        <w:rPr>
          <w:rFonts w:cs="Calibri"/>
        </w:rPr>
        <w:t xml:space="preserve">Place zabaw, boiska i infrastruktura sportowa </w:t>
      </w:r>
    </w:p>
    <w:p w14:paraId="5812CABF" w14:textId="5AAC7035" w:rsidR="00BA1CC0" w:rsidRPr="00BA1CC0" w:rsidRDefault="00495403" w:rsidP="00D14E33">
      <w:pPr>
        <w:pStyle w:val="Akapitzlist"/>
        <w:numPr>
          <w:ilvl w:val="0"/>
          <w:numId w:val="5"/>
        </w:numPr>
        <w:spacing w:after="120"/>
        <w:ind w:hanging="436"/>
        <w:rPr>
          <w:rFonts w:eastAsia="Andale Sans UI" w:cs="Calibri"/>
        </w:rPr>
      </w:pPr>
      <w:r w:rsidRPr="00495403">
        <w:rPr>
          <w:rFonts w:eastAsia="Andale Sans UI" w:cs="Calibri"/>
        </w:rPr>
        <w:t xml:space="preserve"> </w:t>
      </w:r>
      <w:r w:rsidR="00BA1CC0" w:rsidRPr="00BA1CC0">
        <w:rPr>
          <w:rFonts w:eastAsia="Andale Sans UI" w:cs="Calibri"/>
        </w:rPr>
        <w:t>Zakup</w:t>
      </w:r>
      <w:r w:rsidR="00BA1CC0">
        <w:rPr>
          <w:rFonts w:eastAsia="Andale Sans UI" w:cs="Calibri"/>
        </w:rPr>
        <w:t>iono</w:t>
      </w:r>
      <w:r w:rsidR="00BA1CC0" w:rsidRPr="00BA1CC0">
        <w:rPr>
          <w:rFonts w:eastAsia="Andale Sans UI" w:cs="Calibri"/>
        </w:rPr>
        <w:t xml:space="preserve"> farb</w:t>
      </w:r>
      <w:r w:rsidR="00BA1CC0">
        <w:rPr>
          <w:rFonts w:eastAsia="Andale Sans UI" w:cs="Calibri"/>
        </w:rPr>
        <w:t>y</w:t>
      </w:r>
      <w:r w:rsidR="00BA1CC0" w:rsidRPr="00BA1CC0">
        <w:rPr>
          <w:rFonts w:eastAsia="Andale Sans UI" w:cs="Calibri"/>
        </w:rPr>
        <w:t xml:space="preserve"> i materiałów do remontu elementów wyposażenia placów zabaw na terenie gminy. </w:t>
      </w:r>
    </w:p>
    <w:p w14:paraId="63F8E94F" w14:textId="1A0EE862" w:rsidR="00BA1CC0" w:rsidRPr="00BA1CC0" w:rsidRDefault="00BA1CC0" w:rsidP="00D14E33">
      <w:pPr>
        <w:pStyle w:val="Akapitzlist"/>
        <w:numPr>
          <w:ilvl w:val="0"/>
          <w:numId w:val="5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>Zamówi</w:t>
      </w:r>
      <w:r>
        <w:rPr>
          <w:rFonts w:eastAsia="Andale Sans UI" w:cs="Calibri"/>
        </w:rPr>
        <w:t>ono</w:t>
      </w:r>
      <w:r w:rsidRPr="00BA1CC0">
        <w:rPr>
          <w:rFonts w:eastAsia="Andale Sans UI" w:cs="Calibri"/>
        </w:rPr>
        <w:t xml:space="preserve"> części zamiennych do placów zabaw zgodnie z zaleceniami wynikającymi z</w:t>
      </w:r>
      <w:r>
        <w:rPr>
          <w:rFonts w:eastAsia="Andale Sans UI" w:cs="Calibri"/>
        </w:rPr>
        <w:t> </w:t>
      </w:r>
      <w:r w:rsidRPr="00BA1CC0">
        <w:rPr>
          <w:rFonts w:eastAsia="Andale Sans UI" w:cs="Calibri"/>
        </w:rPr>
        <w:t xml:space="preserve">pięcioletnich przeglądów technicznych. </w:t>
      </w:r>
    </w:p>
    <w:p w14:paraId="3C0E42DC" w14:textId="77777777" w:rsidR="00BA1CC0" w:rsidRPr="00BA1CC0" w:rsidRDefault="00BA1CC0" w:rsidP="00D14E33">
      <w:pPr>
        <w:pStyle w:val="Akapitzlist"/>
        <w:numPr>
          <w:ilvl w:val="0"/>
          <w:numId w:val="5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Analiza możliwości wykonania systemu nawodnienia stadionu sportowego w Dębnicy Kaszubskiej oraz kosztów realizacji zadania. Pozyskanie oferty na uruchomienie systemu nawodnienia boiska treningowego. </w:t>
      </w:r>
    </w:p>
    <w:p w14:paraId="3111C86C" w14:textId="77777777" w:rsidR="00BA1CC0" w:rsidRPr="00BA1CC0" w:rsidRDefault="00BA1CC0" w:rsidP="00D14E33">
      <w:pPr>
        <w:pStyle w:val="Akapitzlist"/>
        <w:numPr>
          <w:ilvl w:val="0"/>
          <w:numId w:val="5"/>
        </w:numPr>
        <w:spacing w:after="120"/>
        <w:ind w:hanging="436"/>
        <w:rPr>
          <w:rFonts w:eastAsia="Andale Sans UI" w:cs="Calibri"/>
        </w:rPr>
      </w:pPr>
      <w:r w:rsidRPr="00BA1CC0">
        <w:rPr>
          <w:rFonts w:eastAsia="Andale Sans UI" w:cs="Calibri"/>
        </w:rPr>
        <w:t xml:space="preserve">Rozeznanie rynku i zbieranie ofert na zakup traktorka koszącego STIHL na potrzeby utrzymania terenów gminnych. </w:t>
      </w:r>
    </w:p>
    <w:p w14:paraId="328151EE" w14:textId="3A97A030" w:rsidR="00495403" w:rsidRDefault="00495403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>
        <w:rPr>
          <w:rFonts w:cs="Calibri"/>
        </w:rPr>
        <w:t>Zakup, wyposażenie i organizacja</w:t>
      </w:r>
      <w:r w:rsidR="00BA1CC0">
        <w:rPr>
          <w:rFonts w:cs="Calibri"/>
        </w:rPr>
        <w:t xml:space="preserve">, </w:t>
      </w:r>
      <w:r w:rsidR="00B51854">
        <w:rPr>
          <w:rFonts w:cs="Calibri"/>
        </w:rPr>
        <w:t>nieruchomości</w:t>
      </w:r>
      <w:r w:rsidR="00BA1CC0">
        <w:rPr>
          <w:rFonts w:cs="Calibri"/>
        </w:rPr>
        <w:t xml:space="preserve"> gminne</w:t>
      </w:r>
      <w:r w:rsidR="00B51854">
        <w:rPr>
          <w:rFonts w:cs="Calibri"/>
        </w:rPr>
        <w:t xml:space="preserve">, instalacje i remonty </w:t>
      </w:r>
    </w:p>
    <w:p w14:paraId="6E434F92" w14:textId="77B0C71D" w:rsidR="00284FE0" w:rsidRDefault="00BA1CC0" w:rsidP="00D14E33">
      <w:pPr>
        <w:pStyle w:val="Akapitzlist"/>
        <w:numPr>
          <w:ilvl w:val="0"/>
          <w:numId w:val="16"/>
        </w:numPr>
        <w:spacing w:after="120"/>
        <w:ind w:hanging="436"/>
      </w:pPr>
      <w:r w:rsidRPr="00BA1CC0">
        <w:t>Zakup</w:t>
      </w:r>
      <w:r>
        <w:t xml:space="preserve">iono niezbędne </w:t>
      </w:r>
      <w:r w:rsidRPr="00BA1CC0">
        <w:t>wyposażeni</w:t>
      </w:r>
      <w:r>
        <w:t>e</w:t>
      </w:r>
      <w:r w:rsidRPr="00BA1CC0">
        <w:t xml:space="preserve"> do utrzymania terenów rekreacyjnych i sportowych. </w:t>
      </w:r>
    </w:p>
    <w:p w14:paraId="174A2B0F" w14:textId="2BEF8CBA" w:rsidR="00BA1CC0" w:rsidRDefault="00BA1CC0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>Koordynowanie przeglądów rocznych gazowych w lokalach i obiektach.</w:t>
      </w:r>
    </w:p>
    <w:p w14:paraId="1362972C" w14:textId="58CC4E02" w:rsidR="00BA1CC0" w:rsidRDefault="00BA1CC0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>Ustalenia przyczyny wycieku wody w wewnętrznej instalacji hydraulicznej w świetlicy Gogolewo. Powiązane z wykonaniem przeglądu gazowego</w:t>
      </w:r>
    </w:p>
    <w:p w14:paraId="484E39B7" w14:textId="06833648" w:rsidR="00BA1CC0" w:rsidRDefault="00BA1CC0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>Zlecenie przeglądu klimatyzacji oraz naprawa klimatyzacji w Urzędzie Gminy (pokój 26).</w:t>
      </w:r>
    </w:p>
    <w:p w14:paraId="7557E835" w14:textId="33449CDD" w:rsidR="00BA1CC0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 xml:space="preserve">Czyszczenie </w:t>
      </w:r>
      <w:r w:rsidR="00BA1CC0">
        <w:t xml:space="preserve">kominów </w:t>
      </w:r>
      <w:r>
        <w:t>o</w:t>
      </w:r>
      <w:r w:rsidR="00BA1CC0">
        <w:t xml:space="preserve">raz </w:t>
      </w:r>
      <w:r>
        <w:t xml:space="preserve">dokonanie </w:t>
      </w:r>
      <w:r w:rsidR="00BA1CC0">
        <w:t>przeglądów w lokalach i obiektach gminnych II kwartał</w:t>
      </w:r>
      <w:r>
        <w:t>.</w:t>
      </w:r>
    </w:p>
    <w:p w14:paraId="2752077E" w14:textId="4779B898" w:rsidR="00B51854" w:rsidRPr="00B51854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lastRenderedPageBreak/>
        <w:t>Przeprowadzono wizję</w:t>
      </w:r>
      <w:r w:rsidRPr="00B51854">
        <w:t xml:space="preserve"> lokaln</w:t>
      </w:r>
      <w:r>
        <w:t>ą</w:t>
      </w:r>
      <w:r w:rsidRPr="00B51854">
        <w:t xml:space="preserve"> w Dębnicy Kaszubskiej na ulicy Leśnej </w:t>
      </w:r>
      <w:proofErr w:type="spellStart"/>
      <w:r w:rsidRPr="00B51854">
        <w:t>ws</w:t>
      </w:r>
      <w:proofErr w:type="spellEnd"/>
      <w:r w:rsidRPr="00B51854">
        <w:t>. odszkodowania za mur oporowy.</w:t>
      </w:r>
    </w:p>
    <w:p w14:paraId="3891E7B4" w14:textId="5378FF2D" w:rsidR="00B51854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 xml:space="preserve">Przygotowano zestawienie </w:t>
      </w:r>
      <w:r w:rsidRPr="00B51854">
        <w:t>pokryć dachowych na budynkach z zasobu Gminy pod kątem analizy azbestu</w:t>
      </w:r>
      <w:r>
        <w:t>.</w:t>
      </w:r>
    </w:p>
    <w:p w14:paraId="789DF6C3" w14:textId="5AE5F90D" w:rsidR="00B51854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 w:rsidRPr="00B51854">
        <w:t>Analiza umów najmu na czas nieoznaczony lub najmu socjalnego</w:t>
      </w:r>
      <w:r>
        <w:t xml:space="preserve">, w tym wysłanie pism </w:t>
      </w:r>
      <w:r w:rsidRPr="00B51854">
        <w:t>o wydanie lokalu za bezumowne korzystanie</w:t>
      </w:r>
      <w:r>
        <w:t>, dokonanie oceny</w:t>
      </w:r>
      <w:r w:rsidRPr="00B51854">
        <w:t xml:space="preserve"> pomieszczeń przynależnych i aneksowanie umów najmu</w:t>
      </w:r>
      <w:r>
        <w:t xml:space="preserve"> (Budowo i Dębnica Kaszubska) oraz </w:t>
      </w:r>
      <w:r w:rsidRPr="00B51854">
        <w:t>uprzedzenie o zamiarze wypowiedzenia najmu lokalów</w:t>
      </w:r>
      <w:r>
        <w:t>.</w:t>
      </w:r>
    </w:p>
    <w:p w14:paraId="4CCFCA35" w14:textId="77777777" w:rsidR="00B51854" w:rsidRPr="00B51854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 w:rsidRPr="00B51854">
        <w:t>Rozpatrywanie nowoprzyjętych wniosków o najem lokali.</w:t>
      </w:r>
    </w:p>
    <w:p w14:paraId="116F14A2" w14:textId="661292A4" w:rsidR="00B51854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>Analiza możliwości wymiany systemu ogrzewania.</w:t>
      </w:r>
    </w:p>
    <w:p w14:paraId="41D48719" w14:textId="32BFA9F0" w:rsidR="00B51854" w:rsidRDefault="00B51854" w:rsidP="00D14E33">
      <w:pPr>
        <w:pStyle w:val="Akapitzlist"/>
        <w:numPr>
          <w:ilvl w:val="0"/>
          <w:numId w:val="16"/>
        </w:numPr>
        <w:spacing w:after="120"/>
        <w:ind w:hanging="436"/>
      </w:pPr>
      <w:r>
        <w:t xml:space="preserve">Przeprowadzono wizję </w:t>
      </w:r>
      <w:r w:rsidRPr="00B51854">
        <w:t>wszystkich świetlic w Gminie. Przygotowan</w:t>
      </w:r>
      <w:r>
        <w:t>o</w:t>
      </w:r>
      <w:r w:rsidRPr="00B51854">
        <w:t xml:space="preserve"> zestawieni</w:t>
      </w:r>
      <w:r>
        <w:t>e</w:t>
      </w:r>
      <w:r w:rsidRPr="00B51854">
        <w:t xml:space="preserve"> nieprawidłowości i napraw do wykonania oraz bezpieczeństwa ppoż.</w:t>
      </w:r>
    </w:p>
    <w:p w14:paraId="4A5F29A1" w14:textId="4F62DEC7" w:rsidR="00D65C1B" w:rsidRPr="0087019B" w:rsidRDefault="00D65C1B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Urząd Stanu Cywilnego</w:t>
      </w:r>
    </w:p>
    <w:p w14:paraId="5206F975" w14:textId="1E17EE91" w:rsidR="00670900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zarejestrowanych aktów stanu cywilnego: 7</w:t>
      </w:r>
      <w:r>
        <w:rPr>
          <w:rFonts w:cs="Calibri"/>
        </w:rPr>
        <w:t>, w tym</w:t>
      </w:r>
      <w:r w:rsidR="007B5BB0">
        <w:rPr>
          <w:rFonts w:cs="Calibri"/>
        </w:rPr>
        <w:t>:</w:t>
      </w:r>
    </w:p>
    <w:p w14:paraId="2BCDEDD6" w14:textId="5C504F29" w:rsidR="00B51854" w:rsidRPr="00213ECD" w:rsidRDefault="00B51854" w:rsidP="00213ECD">
      <w:pPr>
        <w:pStyle w:val="Akapitzlist"/>
        <w:numPr>
          <w:ilvl w:val="0"/>
          <w:numId w:val="47"/>
        </w:numPr>
        <w:spacing w:after="120"/>
        <w:rPr>
          <w:rFonts w:cs="Calibri"/>
        </w:rPr>
      </w:pPr>
      <w:r w:rsidRPr="00213ECD">
        <w:rPr>
          <w:rFonts w:cs="Calibri"/>
        </w:rPr>
        <w:t>liczba zawartych w USC związków małżeńskich: 2</w:t>
      </w:r>
    </w:p>
    <w:p w14:paraId="578E0038" w14:textId="77777777" w:rsidR="00B51854" w:rsidRPr="00B51854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sprostowań/uzupełnień a.s.c.: 4</w:t>
      </w:r>
    </w:p>
    <w:p w14:paraId="7DAB4D8A" w14:textId="77777777" w:rsidR="00B51854" w:rsidRPr="00B51854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wydanych odpisów a.s.c.: 137</w:t>
      </w:r>
    </w:p>
    <w:p w14:paraId="0CA4DE71" w14:textId="64DC37F5" w:rsidR="00B51854" w:rsidRPr="00B51854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przyjętych pozostałych oświadczeń/zaświadczeń/zezwoleń z zakresu prawa rodzinnego: 4</w:t>
      </w:r>
    </w:p>
    <w:p w14:paraId="2BF643F5" w14:textId="77777777" w:rsidR="00B51854" w:rsidRPr="00B51854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dołączonych wzmianek dodatkowych do a.s.c.: 10</w:t>
      </w:r>
    </w:p>
    <w:p w14:paraId="2199DC9B" w14:textId="77777777" w:rsidR="00B51854" w:rsidRPr="00B51854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zamieszczonych w a.s.c. przypisków: 21</w:t>
      </w:r>
    </w:p>
    <w:p w14:paraId="1FC62897" w14:textId="26B0EE8B" w:rsidR="00FD6C48" w:rsidRPr="00FD6C48" w:rsidRDefault="00B51854" w:rsidP="00D14E33">
      <w:pPr>
        <w:pStyle w:val="Akapitzlist"/>
        <w:numPr>
          <w:ilvl w:val="0"/>
          <w:numId w:val="10"/>
        </w:numPr>
        <w:spacing w:after="120"/>
        <w:ind w:hanging="436"/>
        <w:rPr>
          <w:rFonts w:cs="Calibri"/>
        </w:rPr>
      </w:pPr>
      <w:r w:rsidRPr="00B51854">
        <w:rPr>
          <w:rFonts w:cs="Calibri"/>
        </w:rPr>
        <w:t>Liczba przeniesionych a.s.c. do Rejestru Stanu Cywilnego: 17</w:t>
      </w:r>
    </w:p>
    <w:p w14:paraId="197EBBED" w14:textId="31DA261D" w:rsidR="00183FF9" w:rsidRDefault="00183FF9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>
        <w:rPr>
          <w:rFonts w:cs="Calibri"/>
        </w:rPr>
        <w:t>Bezpieczeństwo publiczne, obrona cywilna</w:t>
      </w:r>
    </w:p>
    <w:p w14:paraId="1A5B9D1A" w14:textId="5543BD5E" w:rsidR="00183FF9" w:rsidRDefault="00AF6316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 xml:space="preserve">Dnia </w:t>
      </w:r>
      <w:r w:rsidR="00183FF9">
        <w:t>09.05.2026 r. odbyły się Gminne Obchody Dnia Strażaka połączone z jubileuszem 80-lecia działalności Ochotnicz</w:t>
      </w:r>
      <w:r>
        <w:t>ej</w:t>
      </w:r>
      <w:r w:rsidR="00183FF9">
        <w:t xml:space="preserve"> Straż</w:t>
      </w:r>
      <w:r>
        <w:t>y</w:t>
      </w:r>
      <w:r w:rsidR="00183FF9">
        <w:t xml:space="preserve"> Pożarn</w:t>
      </w:r>
      <w:r>
        <w:t>ej</w:t>
      </w:r>
      <w:r w:rsidR="00183FF9">
        <w:t xml:space="preserve"> w Dębnicy Kaszubskiej. </w:t>
      </w:r>
    </w:p>
    <w:p w14:paraId="47A6BD1F" w14:textId="1D82D3C5" w:rsidR="00183FF9" w:rsidRDefault="00AF6316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 xml:space="preserve">Dnia </w:t>
      </w:r>
      <w:r w:rsidR="00183FF9">
        <w:t>17.05.2026 r. na stadionie w Dębnicy Kaszubskiej odbyły się Gminne Zawody Sportowo-Pożarnicze Drużyn OSP z terenu gminy Dębnica Kaszubska</w:t>
      </w:r>
      <w:r>
        <w:t>,</w:t>
      </w:r>
      <w:r w:rsidR="00183FF9">
        <w:t xml:space="preserve"> w których udział wzięło 5 kobiecych drużyn (zwycięzca OSP Mielno), 7 męskich drużyn (zwycięzca OSP Podwilczyn) oraz 6 drużyn MDP. </w:t>
      </w:r>
    </w:p>
    <w:p w14:paraId="62B21D76" w14:textId="2CC1C2BB" w:rsidR="00183FF9" w:rsidRDefault="00AF6316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 xml:space="preserve">Dnia </w:t>
      </w:r>
      <w:r w:rsidR="00183FF9">
        <w:t>22.05.2026</w:t>
      </w:r>
      <w:r>
        <w:t xml:space="preserve"> r.</w:t>
      </w:r>
      <w:r w:rsidR="00183FF9">
        <w:t xml:space="preserve"> podpisano umowę na dotację </w:t>
      </w:r>
      <w:r>
        <w:t xml:space="preserve">w </w:t>
      </w:r>
      <w:r w:rsidR="00183FF9">
        <w:t>wysokości 270 600,00 zł z przeznaczeniem na remont masztu antenowego wraz z infrastrukturą towarzyszącą przy Urzędzie Gminy Dębnica Kaszubska. Środki pochodzą z Programu Ochrony Ludności i Obrony Cywilnej. Pozyskana kwota stanowi 100 % inwestycji.</w:t>
      </w:r>
    </w:p>
    <w:p w14:paraId="6621117B" w14:textId="4AC3C687" w:rsidR="00183FF9" w:rsidRDefault="00183FF9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>W okresie od 23.05 do 07.062026</w:t>
      </w:r>
      <w:r w:rsidR="00AF6316">
        <w:t xml:space="preserve"> r.</w:t>
      </w:r>
      <w:r>
        <w:t xml:space="preserve"> obył się kurs z Kwalifikowanej Pierwszej Pomocy zakończony egzaminem, który nadaje strażakowi uprawnienia ratownika medycznego. Udział w kursie wzięło 9 strażaków ochotników (4 z OSP Dębnica Kaszubska, 1 z OSP Gogolewo, 2 z OSP Budowo, 2 z OSP Podwilczyn). Środki na ten cel pozyskane zostały z Programu Ochrony Ludności i Obrony Cywilnej.</w:t>
      </w:r>
    </w:p>
    <w:p w14:paraId="1DA87ED1" w14:textId="5A9C5ADA" w:rsidR="00183FF9" w:rsidRDefault="00AF6316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 xml:space="preserve">Dnia </w:t>
      </w:r>
      <w:r w:rsidR="00183FF9">
        <w:t>26.05.2026 r. zakończono nabór uczestników na obóz szkoleniowy Młodzieżowych Drużyn Pożarniczych (MDP) organizowany w Wambierzycach dla najmłodszych członków z jednostek OSP z terenu gminy Dębnica Kaszubska. W ramach współpracy współfinansowany zostanie pobyt 12</w:t>
      </w:r>
      <w:r>
        <w:t> </w:t>
      </w:r>
      <w:r w:rsidR="00183FF9">
        <w:t>dzieci w wieku od 12 do 15 lat przy minimalnym wkładzie finansowym ze strony rodziców i</w:t>
      </w:r>
      <w:r>
        <w:t> </w:t>
      </w:r>
      <w:r w:rsidR="00183FF9">
        <w:t>opiekunów. Realizacja przedsięwzięcia przyczyni się do podnoszenia wiedzy, umiejętności oraz integracji młodych druhów z terenu gminy.</w:t>
      </w:r>
    </w:p>
    <w:p w14:paraId="6415D750" w14:textId="7775AFD3" w:rsidR="00183FF9" w:rsidRDefault="00183FF9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 xml:space="preserve">W dniu 29.05.2026 w siedzibach jednostek OSP przystąpiono do prac konserwatorskich systemu selektywnego alarmowania. Zakres prac obejmował m.in. konfigurację parametrów dźwięku dla </w:t>
      </w:r>
      <w:r>
        <w:lastRenderedPageBreak/>
        <w:t>alarmu OSP i OC. Zabieg ten ma na celu poprawę sprawności technicznej urządzeń ostrzegania i</w:t>
      </w:r>
      <w:r w:rsidR="00AF6316">
        <w:t> </w:t>
      </w:r>
      <w:r>
        <w:t>alarmowania ludności i integrację z Wojewódzkim Systemem Ostrzegania i Alarmowania Ludności. Środki na ten cel pochodzą z Programu Ochrony Ludności i Obrony Cywilnej.</w:t>
      </w:r>
    </w:p>
    <w:p w14:paraId="08CEC38D" w14:textId="10767E3A" w:rsidR="00183FF9" w:rsidRPr="00183FF9" w:rsidRDefault="00AF6316" w:rsidP="00D14E33">
      <w:pPr>
        <w:pStyle w:val="Akapitzlist"/>
        <w:numPr>
          <w:ilvl w:val="0"/>
          <w:numId w:val="32"/>
        </w:numPr>
        <w:spacing w:after="120"/>
        <w:ind w:hanging="436"/>
      </w:pPr>
      <w:r>
        <w:t xml:space="preserve">Dnia </w:t>
      </w:r>
      <w:r w:rsidR="00183FF9">
        <w:t>15.06.2026 r. odbył się Zjazd Gminnego Zarządu Związku Ochotniczych Straży Pożarnych RP.</w:t>
      </w:r>
      <w:r>
        <w:t xml:space="preserve"> </w:t>
      </w:r>
      <w:r w:rsidR="00183FF9">
        <w:t>W spotkaniu udział wzięli przedstawiciele jednostek OSP funkcjonujących na terenie naszej gminy. Głównym celem zjazdu był wybór nowych członków zarządu przez delegatów, którzy będą pełnić swoje funkcje w nadchodzącej kadencji oraz podsumowanie działalności poprzedniej kadencji Zarządu.</w:t>
      </w:r>
    </w:p>
    <w:p w14:paraId="6C48F486" w14:textId="6489E763" w:rsidR="00507AB8" w:rsidRPr="0087019B" w:rsidRDefault="00507AB8" w:rsidP="00D14E33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W okresie międzysesyjnym</w:t>
      </w:r>
    </w:p>
    <w:p w14:paraId="19DAF14A" w14:textId="53FD95F4" w:rsidR="00EA5857" w:rsidRPr="00EA5857" w:rsidRDefault="00EA5857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>
        <w:rPr>
          <w:rFonts w:eastAsia="Andale Sans UI" w:cs="Calibri"/>
        </w:rPr>
        <w:t>Z</w:t>
      </w:r>
      <w:r w:rsidRPr="00EA5857">
        <w:rPr>
          <w:rFonts w:eastAsia="Andale Sans UI" w:cs="Calibri"/>
        </w:rPr>
        <w:t xml:space="preserve">arejestrowano 1747 pism, w tym 589 faktur. Zostało wysłanych 579 listów. </w:t>
      </w:r>
    </w:p>
    <w:p w14:paraId="6EAA87E0" w14:textId="7F676537" w:rsidR="00EA5857" w:rsidRDefault="00EA5857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EA5857">
        <w:rPr>
          <w:rFonts w:eastAsia="Andale Sans UI" w:cs="Calibri"/>
        </w:rPr>
        <w:t>Przekazano do publicznej wiadomości 3 informacje m.in. o ustanowieniu kuratora oraz licytacji nieruchomości.</w:t>
      </w:r>
    </w:p>
    <w:p w14:paraId="748754CA" w14:textId="2E8CE7EF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przyjętych wniosków o wydanie dowodu osobistego</w:t>
      </w:r>
      <w:r>
        <w:rPr>
          <w:rFonts w:eastAsia="Andale Sans UI" w:cs="Calibri"/>
        </w:rPr>
        <w:t xml:space="preserve">: </w:t>
      </w:r>
      <w:r w:rsidRPr="00B51854">
        <w:rPr>
          <w:rFonts w:eastAsia="Andale Sans UI" w:cs="Calibri"/>
        </w:rPr>
        <w:t>102</w:t>
      </w:r>
    </w:p>
    <w:p w14:paraId="06CCB68F" w14:textId="77405797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wydanych dowodów osobistych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113</w:t>
      </w:r>
    </w:p>
    <w:p w14:paraId="76843216" w14:textId="4CD3AF8B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unieważnionych dowodów osobistych (utrata, kradzież tożsamości)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9</w:t>
      </w:r>
    </w:p>
    <w:p w14:paraId="4882614A" w14:textId="1E4B1FBB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Zastrzeżenia lub cofnięcia zastrzeżenia numerów Pesel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17</w:t>
      </w:r>
    </w:p>
    <w:p w14:paraId="4CDB31EB" w14:textId="5011E186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Zgłoszenia meldunkowe (zameldowanie, wymeldowanie, wyjazd)</w:t>
      </w:r>
      <w:r>
        <w:rPr>
          <w:rFonts w:eastAsia="Andale Sans UI" w:cs="Calibri"/>
        </w:rPr>
        <w:t xml:space="preserve">: </w:t>
      </w:r>
      <w:r w:rsidRPr="00B51854">
        <w:rPr>
          <w:rFonts w:eastAsia="Andale Sans UI" w:cs="Calibri"/>
        </w:rPr>
        <w:t>26</w:t>
      </w:r>
    </w:p>
    <w:p w14:paraId="581B3201" w14:textId="75BCAC89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Wydawanie zaświadczeń zawierających wykaz danych osoby, której wniosek dotyczy z ewidencji ludności oraz dowodów osobistych</w:t>
      </w:r>
      <w:r>
        <w:rPr>
          <w:rFonts w:eastAsia="Andale Sans UI" w:cs="Calibri"/>
        </w:rPr>
        <w:t xml:space="preserve">: </w:t>
      </w:r>
      <w:r w:rsidRPr="00B51854">
        <w:rPr>
          <w:rFonts w:eastAsia="Andale Sans UI" w:cs="Calibri"/>
        </w:rPr>
        <w:t>28</w:t>
      </w:r>
    </w:p>
    <w:p w14:paraId="6D792E65" w14:textId="362135BA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zrealizowanych udostępnień danych z rejestru PESEL, rejestru mieszkańców oraz dokumentacji związanej z dowodami osobistymi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4</w:t>
      </w:r>
    </w:p>
    <w:p w14:paraId="5C07D81C" w14:textId="19522303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wydanych decyzji w sprawach meldunkowych (zakończonych postępowań administracyjnych)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1</w:t>
      </w:r>
    </w:p>
    <w:p w14:paraId="33FA9805" w14:textId="241FABBF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obsłużonych cudzoziemców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3</w:t>
      </w:r>
    </w:p>
    <w:p w14:paraId="2FA6B63C" w14:textId="0C3A2342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usuniętych niezgodności rejestrze Pesel (maj)</w:t>
      </w:r>
      <w:r>
        <w:rPr>
          <w:rFonts w:eastAsia="Andale Sans UI" w:cs="Calibri"/>
        </w:rPr>
        <w:t>:</w:t>
      </w:r>
      <w:r w:rsidRPr="00B51854">
        <w:rPr>
          <w:rFonts w:eastAsia="Andale Sans UI" w:cs="Calibri"/>
        </w:rPr>
        <w:t xml:space="preserve"> 19</w:t>
      </w:r>
    </w:p>
    <w:p w14:paraId="7444CDCB" w14:textId="07427201" w:rsidR="00B51854" w:rsidRPr="00B51854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dodanych lub zmodyfikowanych danych w Rejestrze Danych Kontaktowych</w:t>
      </w:r>
      <w:r>
        <w:rPr>
          <w:rFonts w:eastAsia="Andale Sans UI" w:cs="Calibri"/>
        </w:rPr>
        <w:t xml:space="preserve">: </w:t>
      </w:r>
      <w:r w:rsidRPr="00B51854">
        <w:rPr>
          <w:rFonts w:eastAsia="Andale Sans UI" w:cs="Calibri"/>
        </w:rPr>
        <w:t>50</w:t>
      </w:r>
    </w:p>
    <w:p w14:paraId="13779B79" w14:textId="2BC8D343" w:rsidR="00D65E2C" w:rsidRDefault="00B51854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 w:rsidRPr="00B51854">
        <w:rPr>
          <w:rFonts w:eastAsia="Andale Sans UI" w:cs="Calibri"/>
        </w:rPr>
        <w:t>Liczba udostępnień informacji publicznej: 16</w:t>
      </w:r>
    </w:p>
    <w:p w14:paraId="65EB60D6" w14:textId="456257D1" w:rsidR="00B51854" w:rsidRDefault="00EA5857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>
        <w:rPr>
          <w:rFonts w:eastAsia="Andale Sans UI" w:cs="Calibri"/>
        </w:rPr>
        <w:t>Na bieżąco realizowany jest fundusz sołecki.</w:t>
      </w:r>
    </w:p>
    <w:p w14:paraId="02634B2A" w14:textId="567ED065" w:rsidR="00EA5857" w:rsidRPr="00EA5857" w:rsidRDefault="00EA5857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>
        <w:rPr>
          <w:rFonts w:eastAsia="Andale Sans UI" w:cs="Calibri"/>
        </w:rPr>
        <w:t>Dnia</w:t>
      </w:r>
      <w:r w:rsidRPr="00EA5857">
        <w:rPr>
          <w:rFonts w:eastAsia="Andale Sans UI" w:cs="Calibri"/>
        </w:rPr>
        <w:t xml:space="preserve"> 30</w:t>
      </w:r>
      <w:r w:rsidR="00183FF9">
        <w:rPr>
          <w:rFonts w:eastAsia="Andale Sans UI" w:cs="Calibri"/>
        </w:rPr>
        <w:t>.05.</w:t>
      </w:r>
      <w:r w:rsidRPr="00EA5857">
        <w:rPr>
          <w:rFonts w:eastAsia="Andale Sans UI" w:cs="Calibri"/>
        </w:rPr>
        <w:t xml:space="preserve">026 r. </w:t>
      </w:r>
      <w:r>
        <w:rPr>
          <w:rFonts w:eastAsia="Andale Sans UI" w:cs="Calibri"/>
        </w:rPr>
        <w:t xml:space="preserve">odbyło się </w:t>
      </w:r>
      <w:r w:rsidRPr="00EA5857">
        <w:rPr>
          <w:rFonts w:eastAsia="Andale Sans UI" w:cs="Calibri"/>
        </w:rPr>
        <w:t xml:space="preserve">spotkania Pani Wójt z </w:t>
      </w:r>
      <w:proofErr w:type="spellStart"/>
      <w:r w:rsidRPr="00EA5857">
        <w:rPr>
          <w:rFonts w:eastAsia="Andale Sans UI" w:cs="Calibri"/>
        </w:rPr>
        <w:t>europosłanką</w:t>
      </w:r>
      <w:proofErr w:type="spellEnd"/>
      <w:r w:rsidRPr="00EA5857">
        <w:rPr>
          <w:rFonts w:eastAsia="Andale Sans UI" w:cs="Calibri"/>
        </w:rPr>
        <w:t xml:space="preserve"> Panią Magdaleną Adamowicz, w</w:t>
      </w:r>
      <w:r w:rsidR="00183FF9">
        <w:rPr>
          <w:rFonts w:eastAsia="Andale Sans UI" w:cs="Calibri"/>
        </w:rPr>
        <w:t> </w:t>
      </w:r>
      <w:r w:rsidRPr="00EA5857">
        <w:rPr>
          <w:rFonts w:eastAsia="Andale Sans UI" w:cs="Calibri"/>
        </w:rPr>
        <w:t>którym uczestniczyli Radni Rady Seniorów Gminy Dębnica Kaszubska oraz członkowie Koła Gospodyń Wiejskich „Radość” z Dębnicy Kaszubskiej.</w:t>
      </w:r>
    </w:p>
    <w:p w14:paraId="36473CFC" w14:textId="6A476C63" w:rsidR="00EA5857" w:rsidRPr="00EA5857" w:rsidRDefault="00EA5857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>
        <w:rPr>
          <w:rFonts w:eastAsia="Andale Sans UI" w:cs="Calibri"/>
        </w:rPr>
        <w:t>W dniu 8</w:t>
      </w:r>
      <w:r w:rsidR="00183FF9">
        <w:rPr>
          <w:rFonts w:eastAsia="Andale Sans UI" w:cs="Calibri"/>
        </w:rPr>
        <w:t>.06.</w:t>
      </w:r>
      <w:r>
        <w:rPr>
          <w:rFonts w:eastAsia="Andale Sans UI" w:cs="Calibri"/>
        </w:rPr>
        <w:t xml:space="preserve">2026 r. odbyło się posiedzenie </w:t>
      </w:r>
      <w:r w:rsidRPr="00EA5857">
        <w:rPr>
          <w:rFonts w:eastAsia="Andale Sans UI" w:cs="Calibri"/>
        </w:rPr>
        <w:t>Gminnej Rady Seniorów</w:t>
      </w:r>
      <w:r>
        <w:rPr>
          <w:rFonts w:eastAsia="Andale Sans UI" w:cs="Calibri"/>
        </w:rPr>
        <w:t>.</w:t>
      </w:r>
    </w:p>
    <w:p w14:paraId="5A0338CE" w14:textId="41599667" w:rsidR="00EA5857" w:rsidRPr="00B51854" w:rsidRDefault="00EA5857" w:rsidP="00D14E33">
      <w:pPr>
        <w:pStyle w:val="Akapitzlist"/>
        <w:numPr>
          <w:ilvl w:val="0"/>
          <w:numId w:val="6"/>
        </w:numPr>
        <w:spacing w:after="120"/>
        <w:ind w:hanging="436"/>
        <w:rPr>
          <w:rFonts w:eastAsia="Andale Sans UI" w:cs="Calibri"/>
        </w:rPr>
      </w:pPr>
      <w:r>
        <w:rPr>
          <w:rFonts w:eastAsia="Andale Sans UI" w:cs="Calibri"/>
        </w:rPr>
        <w:t>Wydano 21 zarządzeń.</w:t>
      </w:r>
    </w:p>
    <w:sectPr w:rsidR="00EA5857" w:rsidRPr="00B51854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4401" w14:textId="77777777" w:rsidR="004A5754" w:rsidRDefault="004A5754" w:rsidP="003124C9">
      <w:r>
        <w:separator/>
      </w:r>
    </w:p>
  </w:endnote>
  <w:endnote w:type="continuationSeparator" w:id="0">
    <w:p w14:paraId="12FF8C94" w14:textId="77777777" w:rsidR="004A5754" w:rsidRDefault="004A5754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711D" w14:textId="77777777" w:rsidR="004A5754" w:rsidRDefault="004A5754" w:rsidP="003124C9">
      <w:r>
        <w:separator/>
      </w:r>
    </w:p>
  </w:footnote>
  <w:footnote w:type="continuationSeparator" w:id="0">
    <w:p w14:paraId="41A5C4DA" w14:textId="77777777" w:rsidR="004A5754" w:rsidRDefault="004A5754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41E"/>
    <w:multiLevelType w:val="hybridMultilevel"/>
    <w:tmpl w:val="E592BD0E"/>
    <w:lvl w:ilvl="0" w:tplc="A1803530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99A"/>
    <w:multiLevelType w:val="hybridMultilevel"/>
    <w:tmpl w:val="B62A1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1489"/>
    <w:multiLevelType w:val="hybridMultilevel"/>
    <w:tmpl w:val="089E1A1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FB6669"/>
    <w:multiLevelType w:val="hybridMultilevel"/>
    <w:tmpl w:val="80EE9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05182"/>
    <w:multiLevelType w:val="hybridMultilevel"/>
    <w:tmpl w:val="4E601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1A47"/>
    <w:multiLevelType w:val="hybridMultilevel"/>
    <w:tmpl w:val="9E64DF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4BC2"/>
    <w:multiLevelType w:val="hybridMultilevel"/>
    <w:tmpl w:val="8962D81A"/>
    <w:lvl w:ilvl="0" w:tplc="87009A2E">
      <w:start w:val="1"/>
      <w:numFmt w:val="decimal"/>
      <w:lvlText w:val="%1)"/>
      <w:lvlJc w:val="left"/>
      <w:pPr>
        <w:ind w:left="720" w:hanging="360"/>
      </w:pPr>
      <w:rPr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4392A"/>
    <w:multiLevelType w:val="hybridMultilevel"/>
    <w:tmpl w:val="24C4F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B229A"/>
    <w:multiLevelType w:val="hybridMultilevel"/>
    <w:tmpl w:val="AA0895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2EB9"/>
    <w:multiLevelType w:val="hybridMultilevel"/>
    <w:tmpl w:val="75EAF1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36A7D"/>
    <w:multiLevelType w:val="hybridMultilevel"/>
    <w:tmpl w:val="018CAE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E545F"/>
    <w:multiLevelType w:val="hybridMultilevel"/>
    <w:tmpl w:val="0A408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412E1"/>
    <w:multiLevelType w:val="hybridMultilevel"/>
    <w:tmpl w:val="B4D28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223E2"/>
    <w:multiLevelType w:val="hybridMultilevel"/>
    <w:tmpl w:val="93B62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12A30"/>
    <w:multiLevelType w:val="hybridMultilevel"/>
    <w:tmpl w:val="4F82B44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98D3B79"/>
    <w:multiLevelType w:val="hybridMultilevel"/>
    <w:tmpl w:val="904AD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00AC6"/>
    <w:multiLevelType w:val="hybridMultilevel"/>
    <w:tmpl w:val="EE8AD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79B"/>
    <w:multiLevelType w:val="hybridMultilevel"/>
    <w:tmpl w:val="DBBC5C0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D13CE2"/>
    <w:multiLevelType w:val="hybridMultilevel"/>
    <w:tmpl w:val="F280A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57F3C"/>
    <w:multiLevelType w:val="hybridMultilevel"/>
    <w:tmpl w:val="ABDCC9FE"/>
    <w:lvl w:ilvl="0" w:tplc="C7D0FCA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E504C"/>
    <w:multiLevelType w:val="hybridMultilevel"/>
    <w:tmpl w:val="8862A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55BE"/>
    <w:multiLevelType w:val="hybridMultilevel"/>
    <w:tmpl w:val="4DD08A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FF78D0"/>
    <w:multiLevelType w:val="hybridMultilevel"/>
    <w:tmpl w:val="477E200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8C2046A"/>
    <w:multiLevelType w:val="hybridMultilevel"/>
    <w:tmpl w:val="22465FA4"/>
    <w:lvl w:ilvl="0" w:tplc="82EE55D0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4" w15:restartNumberingAfterBreak="0">
    <w:nsid w:val="490F0B8D"/>
    <w:multiLevelType w:val="hybridMultilevel"/>
    <w:tmpl w:val="EC5AC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634E7"/>
    <w:multiLevelType w:val="hybridMultilevel"/>
    <w:tmpl w:val="05E0C3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E46A6"/>
    <w:multiLevelType w:val="hybridMultilevel"/>
    <w:tmpl w:val="EDB85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D7802"/>
    <w:multiLevelType w:val="hybridMultilevel"/>
    <w:tmpl w:val="5EF2E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F575A"/>
    <w:multiLevelType w:val="hybridMultilevel"/>
    <w:tmpl w:val="596CF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46548"/>
    <w:multiLevelType w:val="hybridMultilevel"/>
    <w:tmpl w:val="8FB0E700"/>
    <w:lvl w:ilvl="0" w:tplc="6D5836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9EE"/>
    <w:multiLevelType w:val="hybridMultilevel"/>
    <w:tmpl w:val="F5764C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4934E7"/>
    <w:multiLevelType w:val="hybridMultilevel"/>
    <w:tmpl w:val="4052170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865B6C"/>
    <w:multiLevelType w:val="hybridMultilevel"/>
    <w:tmpl w:val="07E64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F2DC9"/>
    <w:multiLevelType w:val="hybridMultilevel"/>
    <w:tmpl w:val="8DFA4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8494F"/>
    <w:multiLevelType w:val="hybridMultilevel"/>
    <w:tmpl w:val="EB2A29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05E32"/>
    <w:multiLevelType w:val="hybridMultilevel"/>
    <w:tmpl w:val="F0E874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F631A15"/>
    <w:multiLevelType w:val="hybridMultilevel"/>
    <w:tmpl w:val="83503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D15DA"/>
    <w:multiLevelType w:val="hybridMultilevel"/>
    <w:tmpl w:val="06E26F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01C0C"/>
    <w:multiLevelType w:val="hybridMultilevel"/>
    <w:tmpl w:val="3CCE1B3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06EC2"/>
    <w:multiLevelType w:val="hybridMultilevel"/>
    <w:tmpl w:val="A16404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C6371"/>
    <w:multiLevelType w:val="hybridMultilevel"/>
    <w:tmpl w:val="7E805CC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046496"/>
    <w:multiLevelType w:val="hybridMultilevel"/>
    <w:tmpl w:val="5E8457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C0030"/>
    <w:multiLevelType w:val="hybridMultilevel"/>
    <w:tmpl w:val="9B24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F2A87"/>
    <w:multiLevelType w:val="hybridMultilevel"/>
    <w:tmpl w:val="F670A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D0A69"/>
    <w:multiLevelType w:val="hybridMultilevel"/>
    <w:tmpl w:val="1B46937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9A4555C"/>
    <w:multiLevelType w:val="hybridMultilevel"/>
    <w:tmpl w:val="26A27DA4"/>
    <w:lvl w:ilvl="0" w:tplc="6F6887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1E16"/>
    <w:multiLevelType w:val="hybridMultilevel"/>
    <w:tmpl w:val="DDBCE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26847">
    <w:abstractNumId w:val="45"/>
  </w:num>
  <w:num w:numId="2" w16cid:durableId="1171874220">
    <w:abstractNumId w:val="33"/>
  </w:num>
  <w:num w:numId="3" w16cid:durableId="1630814587">
    <w:abstractNumId w:val="13"/>
  </w:num>
  <w:num w:numId="4" w16cid:durableId="1063330385">
    <w:abstractNumId w:val="15"/>
  </w:num>
  <w:num w:numId="5" w16cid:durableId="97798195">
    <w:abstractNumId w:val="4"/>
  </w:num>
  <w:num w:numId="6" w16cid:durableId="526255587">
    <w:abstractNumId w:val="42"/>
  </w:num>
  <w:num w:numId="7" w16cid:durableId="1237589825">
    <w:abstractNumId w:val="27"/>
  </w:num>
  <w:num w:numId="8" w16cid:durableId="582957245">
    <w:abstractNumId w:val="26"/>
  </w:num>
  <w:num w:numId="9" w16cid:durableId="219827842">
    <w:abstractNumId w:val="12"/>
  </w:num>
  <w:num w:numId="10" w16cid:durableId="555699022">
    <w:abstractNumId w:val="16"/>
  </w:num>
  <w:num w:numId="11" w16cid:durableId="1081679814">
    <w:abstractNumId w:val="6"/>
  </w:num>
  <w:num w:numId="12" w16cid:durableId="1157841584">
    <w:abstractNumId w:val="9"/>
  </w:num>
  <w:num w:numId="13" w16cid:durableId="1969192907">
    <w:abstractNumId w:val="43"/>
  </w:num>
  <w:num w:numId="14" w16cid:durableId="1450124636">
    <w:abstractNumId w:val="46"/>
  </w:num>
  <w:num w:numId="15" w16cid:durableId="1267346455">
    <w:abstractNumId w:val="29"/>
  </w:num>
  <w:num w:numId="16" w16cid:durableId="82142270">
    <w:abstractNumId w:val="36"/>
  </w:num>
  <w:num w:numId="17" w16cid:durableId="1458529298">
    <w:abstractNumId w:val="23"/>
  </w:num>
  <w:num w:numId="18" w16cid:durableId="1418476375">
    <w:abstractNumId w:val="25"/>
  </w:num>
  <w:num w:numId="19" w16cid:durableId="1577861224">
    <w:abstractNumId w:val="30"/>
  </w:num>
  <w:num w:numId="20" w16cid:durableId="492450369">
    <w:abstractNumId w:val="22"/>
  </w:num>
  <w:num w:numId="21" w16cid:durableId="725645232">
    <w:abstractNumId w:val="14"/>
  </w:num>
  <w:num w:numId="22" w16cid:durableId="316567406">
    <w:abstractNumId w:val="5"/>
  </w:num>
  <w:num w:numId="23" w16cid:durableId="651446562">
    <w:abstractNumId w:val="37"/>
  </w:num>
  <w:num w:numId="24" w16cid:durableId="819425972">
    <w:abstractNumId w:val="17"/>
  </w:num>
  <w:num w:numId="25" w16cid:durableId="269701328">
    <w:abstractNumId w:val="44"/>
  </w:num>
  <w:num w:numId="26" w16cid:durableId="1003553794">
    <w:abstractNumId w:val="40"/>
  </w:num>
  <w:num w:numId="27" w16cid:durableId="1427119414">
    <w:abstractNumId w:val="35"/>
  </w:num>
  <w:num w:numId="28" w16cid:durableId="930239658">
    <w:abstractNumId w:val="20"/>
  </w:num>
  <w:num w:numId="29" w16cid:durableId="1557276779">
    <w:abstractNumId w:val="34"/>
  </w:num>
  <w:num w:numId="30" w16cid:durableId="1702048397">
    <w:abstractNumId w:val="10"/>
  </w:num>
  <w:num w:numId="31" w16cid:durableId="1166673835">
    <w:abstractNumId w:val="38"/>
  </w:num>
  <w:num w:numId="32" w16cid:durableId="463354169">
    <w:abstractNumId w:val="0"/>
  </w:num>
  <w:num w:numId="33" w16cid:durableId="370034053">
    <w:abstractNumId w:val="19"/>
  </w:num>
  <w:num w:numId="34" w16cid:durableId="230042810">
    <w:abstractNumId w:val="7"/>
  </w:num>
  <w:num w:numId="35" w16cid:durableId="567886847">
    <w:abstractNumId w:val="32"/>
  </w:num>
  <w:num w:numId="36" w16cid:durableId="1981298938">
    <w:abstractNumId w:val="8"/>
  </w:num>
  <w:num w:numId="37" w16cid:durableId="1674214095">
    <w:abstractNumId w:val="11"/>
  </w:num>
  <w:num w:numId="38" w16cid:durableId="1942563000">
    <w:abstractNumId w:val="24"/>
  </w:num>
  <w:num w:numId="39" w16cid:durableId="43985881">
    <w:abstractNumId w:val="28"/>
  </w:num>
  <w:num w:numId="40" w16cid:durableId="847477754">
    <w:abstractNumId w:val="39"/>
  </w:num>
  <w:num w:numId="41" w16cid:durableId="228424708">
    <w:abstractNumId w:val="41"/>
  </w:num>
  <w:num w:numId="42" w16cid:durableId="1433083528">
    <w:abstractNumId w:val="3"/>
  </w:num>
  <w:num w:numId="43" w16cid:durableId="702096289">
    <w:abstractNumId w:val="1"/>
  </w:num>
  <w:num w:numId="44" w16cid:durableId="901139071">
    <w:abstractNumId w:val="18"/>
  </w:num>
  <w:num w:numId="45" w16cid:durableId="1984237937">
    <w:abstractNumId w:val="31"/>
  </w:num>
  <w:num w:numId="46" w16cid:durableId="141239364">
    <w:abstractNumId w:val="2"/>
  </w:num>
  <w:num w:numId="47" w16cid:durableId="86849348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4CDF"/>
    <w:rsid w:val="00015392"/>
    <w:rsid w:val="00015E91"/>
    <w:rsid w:val="000172E2"/>
    <w:rsid w:val="00021966"/>
    <w:rsid w:val="000223C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4A88"/>
    <w:rsid w:val="00065A92"/>
    <w:rsid w:val="00067CFE"/>
    <w:rsid w:val="00071BB6"/>
    <w:rsid w:val="00071F32"/>
    <w:rsid w:val="000723F4"/>
    <w:rsid w:val="00074ABD"/>
    <w:rsid w:val="00075457"/>
    <w:rsid w:val="000757BD"/>
    <w:rsid w:val="00076D5A"/>
    <w:rsid w:val="0007755D"/>
    <w:rsid w:val="00080693"/>
    <w:rsid w:val="0008136D"/>
    <w:rsid w:val="00083795"/>
    <w:rsid w:val="000855E2"/>
    <w:rsid w:val="0008589F"/>
    <w:rsid w:val="00086134"/>
    <w:rsid w:val="000869B1"/>
    <w:rsid w:val="000872BB"/>
    <w:rsid w:val="000873D3"/>
    <w:rsid w:val="00092134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3D9C"/>
    <w:rsid w:val="000A40DF"/>
    <w:rsid w:val="000A52D1"/>
    <w:rsid w:val="000B04E4"/>
    <w:rsid w:val="000B0C37"/>
    <w:rsid w:val="000B230A"/>
    <w:rsid w:val="000B7B2A"/>
    <w:rsid w:val="000C038B"/>
    <w:rsid w:val="000C19EB"/>
    <w:rsid w:val="000C1D6E"/>
    <w:rsid w:val="000C264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15F8"/>
    <w:rsid w:val="000E3FA0"/>
    <w:rsid w:val="000E494A"/>
    <w:rsid w:val="000E49ED"/>
    <w:rsid w:val="000E5115"/>
    <w:rsid w:val="000E5126"/>
    <w:rsid w:val="000E7728"/>
    <w:rsid w:val="000F071A"/>
    <w:rsid w:val="000F35B7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32499"/>
    <w:rsid w:val="0014219C"/>
    <w:rsid w:val="00143639"/>
    <w:rsid w:val="00145748"/>
    <w:rsid w:val="00151702"/>
    <w:rsid w:val="00152C27"/>
    <w:rsid w:val="001531CE"/>
    <w:rsid w:val="00154537"/>
    <w:rsid w:val="00156DDE"/>
    <w:rsid w:val="001619A1"/>
    <w:rsid w:val="00163E79"/>
    <w:rsid w:val="00164669"/>
    <w:rsid w:val="001650D1"/>
    <w:rsid w:val="001656D9"/>
    <w:rsid w:val="00165D40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3FF9"/>
    <w:rsid w:val="001844A8"/>
    <w:rsid w:val="00184957"/>
    <w:rsid w:val="00186619"/>
    <w:rsid w:val="00186732"/>
    <w:rsid w:val="001867E4"/>
    <w:rsid w:val="00186FDE"/>
    <w:rsid w:val="00187DA5"/>
    <w:rsid w:val="00190684"/>
    <w:rsid w:val="00190A54"/>
    <w:rsid w:val="00194F01"/>
    <w:rsid w:val="00194F1E"/>
    <w:rsid w:val="001A15FC"/>
    <w:rsid w:val="001A2715"/>
    <w:rsid w:val="001A2DE5"/>
    <w:rsid w:val="001A352C"/>
    <w:rsid w:val="001A3C9A"/>
    <w:rsid w:val="001A3F61"/>
    <w:rsid w:val="001A485B"/>
    <w:rsid w:val="001A74BE"/>
    <w:rsid w:val="001B03A5"/>
    <w:rsid w:val="001B0654"/>
    <w:rsid w:val="001B0C2C"/>
    <w:rsid w:val="001B1F78"/>
    <w:rsid w:val="001B1F9C"/>
    <w:rsid w:val="001B2BDF"/>
    <w:rsid w:val="001B564E"/>
    <w:rsid w:val="001B5DEB"/>
    <w:rsid w:val="001B6B45"/>
    <w:rsid w:val="001B7EAC"/>
    <w:rsid w:val="001C039A"/>
    <w:rsid w:val="001C1812"/>
    <w:rsid w:val="001C220F"/>
    <w:rsid w:val="001C33FD"/>
    <w:rsid w:val="001C456C"/>
    <w:rsid w:val="001C519E"/>
    <w:rsid w:val="001C60E1"/>
    <w:rsid w:val="001C6F84"/>
    <w:rsid w:val="001D03E5"/>
    <w:rsid w:val="001D080C"/>
    <w:rsid w:val="001D12CD"/>
    <w:rsid w:val="001D131D"/>
    <w:rsid w:val="001D20C2"/>
    <w:rsid w:val="001D3531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E7FC0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268"/>
    <w:rsid w:val="00207E4A"/>
    <w:rsid w:val="002120A0"/>
    <w:rsid w:val="00212837"/>
    <w:rsid w:val="00212F4F"/>
    <w:rsid w:val="00213ECD"/>
    <w:rsid w:val="002159A6"/>
    <w:rsid w:val="00216B6C"/>
    <w:rsid w:val="0021709D"/>
    <w:rsid w:val="00217ACD"/>
    <w:rsid w:val="00221936"/>
    <w:rsid w:val="00221F3E"/>
    <w:rsid w:val="00221FC1"/>
    <w:rsid w:val="0022203D"/>
    <w:rsid w:val="00222BA1"/>
    <w:rsid w:val="0022424F"/>
    <w:rsid w:val="00224380"/>
    <w:rsid w:val="00226AAA"/>
    <w:rsid w:val="00227531"/>
    <w:rsid w:val="00232547"/>
    <w:rsid w:val="002337C6"/>
    <w:rsid w:val="00233D78"/>
    <w:rsid w:val="00234856"/>
    <w:rsid w:val="00243923"/>
    <w:rsid w:val="0024571C"/>
    <w:rsid w:val="002463C5"/>
    <w:rsid w:val="0025064E"/>
    <w:rsid w:val="0025142F"/>
    <w:rsid w:val="00251472"/>
    <w:rsid w:val="002519B6"/>
    <w:rsid w:val="002523BC"/>
    <w:rsid w:val="00252FC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1D9F"/>
    <w:rsid w:val="00272E0F"/>
    <w:rsid w:val="0027447E"/>
    <w:rsid w:val="00275891"/>
    <w:rsid w:val="00276552"/>
    <w:rsid w:val="00277101"/>
    <w:rsid w:val="00277AF6"/>
    <w:rsid w:val="00283BB1"/>
    <w:rsid w:val="00284BCA"/>
    <w:rsid w:val="00284FE0"/>
    <w:rsid w:val="00291850"/>
    <w:rsid w:val="00292008"/>
    <w:rsid w:val="00295955"/>
    <w:rsid w:val="002A363C"/>
    <w:rsid w:val="002A4A23"/>
    <w:rsid w:val="002A587F"/>
    <w:rsid w:val="002A6831"/>
    <w:rsid w:val="002A7DDA"/>
    <w:rsid w:val="002B1475"/>
    <w:rsid w:val="002B62CB"/>
    <w:rsid w:val="002B7105"/>
    <w:rsid w:val="002B7DF1"/>
    <w:rsid w:val="002C0551"/>
    <w:rsid w:val="002C0D6D"/>
    <w:rsid w:val="002C1DD7"/>
    <w:rsid w:val="002C254B"/>
    <w:rsid w:val="002C2B3A"/>
    <w:rsid w:val="002C6CC3"/>
    <w:rsid w:val="002D05CC"/>
    <w:rsid w:val="002D441D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05F87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4B28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6C0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28B"/>
    <w:rsid w:val="003A49BC"/>
    <w:rsid w:val="003A57EB"/>
    <w:rsid w:val="003A658D"/>
    <w:rsid w:val="003A6E9A"/>
    <w:rsid w:val="003A6F65"/>
    <w:rsid w:val="003A7784"/>
    <w:rsid w:val="003A7B93"/>
    <w:rsid w:val="003B260B"/>
    <w:rsid w:val="003B2B40"/>
    <w:rsid w:val="003B72FD"/>
    <w:rsid w:val="003B7A60"/>
    <w:rsid w:val="003C18DE"/>
    <w:rsid w:val="003C1EE5"/>
    <w:rsid w:val="003C2663"/>
    <w:rsid w:val="003C4513"/>
    <w:rsid w:val="003C4DAE"/>
    <w:rsid w:val="003C4FC6"/>
    <w:rsid w:val="003C5C89"/>
    <w:rsid w:val="003C683D"/>
    <w:rsid w:val="003D0409"/>
    <w:rsid w:val="003D05CB"/>
    <w:rsid w:val="003D1E31"/>
    <w:rsid w:val="003D5D3A"/>
    <w:rsid w:val="003D616F"/>
    <w:rsid w:val="003D65A8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2851"/>
    <w:rsid w:val="003F5278"/>
    <w:rsid w:val="003F634C"/>
    <w:rsid w:val="003F6B49"/>
    <w:rsid w:val="003F7674"/>
    <w:rsid w:val="00405239"/>
    <w:rsid w:val="00405DE6"/>
    <w:rsid w:val="00406AFF"/>
    <w:rsid w:val="00406F15"/>
    <w:rsid w:val="00407470"/>
    <w:rsid w:val="00407E38"/>
    <w:rsid w:val="00410255"/>
    <w:rsid w:val="00411EA1"/>
    <w:rsid w:val="00412BC4"/>
    <w:rsid w:val="00413A84"/>
    <w:rsid w:val="004140AE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613"/>
    <w:rsid w:val="00436F84"/>
    <w:rsid w:val="004416BB"/>
    <w:rsid w:val="004422A6"/>
    <w:rsid w:val="004453C4"/>
    <w:rsid w:val="0045086C"/>
    <w:rsid w:val="00451E35"/>
    <w:rsid w:val="004521B5"/>
    <w:rsid w:val="00452C27"/>
    <w:rsid w:val="00453A87"/>
    <w:rsid w:val="00455A4D"/>
    <w:rsid w:val="0045647A"/>
    <w:rsid w:val="00456D42"/>
    <w:rsid w:val="00457F94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49A"/>
    <w:rsid w:val="00481B12"/>
    <w:rsid w:val="00483715"/>
    <w:rsid w:val="00483B01"/>
    <w:rsid w:val="00485DDF"/>
    <w:rsid w:val="00487499"/>
    <w:rsid w:val="00490DCD"/>
    <w:rsid w:val="004919C3"/>
    <w:rsid w:val="00492675"/>
    <w:rsid w:val="00493FDA"/>
    <w:rsid w:val="00494270"/>
    <w:rsid w:val="00494357"/>
    <w:rsid w:val="00494636"/>
    <w:rsid w:val="00495403"/>
    <w:rsid w:val="0049721B"/>
    <w:rsid w:val="00497C78"/>
    <w:rsid w:val="004A018B"/>
    <w:rsid w:val="004A14C6"/>
    <w:rsid w:val="004A172B"/>
    <w:rsid w:val="004A2904"/>
    <w:rsid w:val="004A3DDE"/>
    <w:rsid w:val="004A5754"/>
    <w:rsid w:val="004A63C3"/>
    <w:rsid w:val="004A743A"/>
    <w:rsid w:val="004A789F"/>
    <w:rsid w:val="004A7ED7"/>
    <w:rsid w:val="004B0CB7"/>
    <w:rsid w:val="004B0DA5"/>
    <w:rsid w:val="004B1197"/>
    <w:rsid w:val="004B11BF"/>
    <w:rsid w:val="004B277D"/>
    <w:rsid w:val="004B4C0C"/>
    <w:rsid w:val="004B504B"/>
    <w:rsid w:val="004B5BA2"/>
    <w:rsid w:val="004B617C"/>
    <w:rsid w:val="004C0750"/>
    <w:rsid w:val="004C276B"/>
    <w:rsid w:val="004C4BC7"/>
    <w:rsid w:val="004C7108"/>
    <w:rsid w:val="004D090D"/>
    <w:rsid w:val="004D2431"/>
    <w:rsid w:val="004D396E"/>
    <w:rsid w:val="004D555A"/>
    <w:rsid w:val="004D6D09"/>
    <w:rsid w:val="004D7622"/>
    <w:rsid w:val="004E161A"/>
    <w:rsid w:val="004E20F8"/>
    <w:rsid w:val="004E437A"/>
    <w:rsid w:val="004F089A"/>
    <w:rsid w:val="004F0FF6"/>
    <w:rsid w:val="004F104D"/>
    <w:rsid w:val="004F128D"/>
    <w:rsid w:val="004F6C37"/>
    <w:rsid w:val="004F792A"/>
    <w:rsid w:val="00501B8B"/>
    <w:rsid w:val="0050262B"/>
    <w:rsid w:val="00502E04"/>
    <w:rsid w:val="00506818"/>
    <w:rsid w:val="005077D2"/>
    <w:rsid w:val="0050790C"/>
    <w:rsid w:val="00507AB8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0130"/>
    <w:rsid w:val="00541552"/>
    <w:rsid w:val="00542838"/>
    <w:rsid w:val="00545995"/>
    <w:rsid w:val="0055057F"/>
    <w:rsid w:val="00550882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67E0F"/>
    <w:rsid w:val="00572869"/>
    <w:rsid w:val="00573076"/>
    <w:rsid w:val="00573276"/>
    <w:rsid w:val="00573C5D"/>
    <w:rsid w:val="0057410A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49C"/>
    <w:rsid w:val="00596CC7"/>
    <w:rsid w:val="005A02BF"/>
    <w:rsid w:val="005A0861"/>
    <w:rsid w:val="005A374D"/>
    <w:rsid w:val="005A5688"/>
    <w:rsid w:val="005A5795"/>
    <w:rsid w:val="005B0FA2"/>
    <w:rsid w:val="005B1F1F"/>
    <w:rsid w:val="005B27AA"/>
    <w:rsid w:val="005B2F36"/>
    <w:rsid w:val="005B4A9F"/>
    <w:rsid w:val="005C4094"/>
    <w:rsid w:val="005C44DB"/>
    <w:rsid w:val="005C4DF7"/>
    <w:rsid w:val="005C5772"/>
    <w:rsid w:val="005C729C"/>
    <w:rsid w:val="005D4FAA"/>
    <w:rsid w:val="005D58F6"/>
    <w:rsid w:val="005D7AE3"/>
    <w:rsid w:val="005E04D1"/>
    <w:rsid w:val="005E1A52"/>
    <w:rsid w:val="005E3192"/>
    <w:rsid w:val="005E5CDC"/>
    <w:rsid w:val="005E62C2"/>
    <w:rsid w:val="005E6DBF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225D"/>
    <w:rsid w:val="00643A84"/>
    <w:rsid w:val="00645081"/>
    <w:rsid w:val="0064555C"/>
    <w:rsid w:val="0064619E"/>
    <w:rsid w:val="00646287"/>
    <w:rsid w:val="00650445"/>
    <w:rsid w:val="00654607"/>
    <w:rsid w:val="00654BFC"/>
    <w:rsid w:val="00654D1D"/>
    <w:rsid w:val="00655D4E"/>
    <w:rsid w:val="00656F62"/>
    <w:rsid w:val="0065742D"/>
    <w:rsid w:val="0066098B"/>
    <w:rsid w:val="00660B2B"/>
    <w:rsid w:val="006616CD"/>
    <w:rsid w:val="0066629C"/>
    <w:rsid w:val="00666602"/>
    <w:rsid w:val="00667493"/>
    <w:rsid w:val="006676EC"/>
    <w:rsid w:val="00670900"/>
    <w:rsid w:val="00672278"/>
    <w:rsid w:val="006722DF"/>
    <w:rsid w:val="0067233A"/>
    <w:rsid w:val="00674220"/>
    <w:rsid w:val="00674661"/>
    <w:rsid w:val="00674D86"/>
    <w:rsid w:val="00675EB1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C750A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6F4B7B"/>
    <w:rsid w:val="0070084D"/>
    <w:rsid w:val="00701FA3"/>
    <w:rsid w:val="00705BD6"/>
    <w:rsid w:val="007064A4"/>
    <w:rsid w:val="007066DD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56E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6204"/>
    <w:rsid w:val="00747625"/>
    <w:rsid w:val="00751CCE"/>
    <w:rsid w:val="0075260F"/>
    <w:rsid w:val="007529DD"/>
    <w:rsid w:val="00752C89"/>
    <w:rsid w:val="00756BF7"/>
    <w:rsid w:val="00763FBC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956FD"/>
    <w:rsid w:val="0079657B"/>
    <w:rsid w:val="007A0506"/>
    <w:rsid w:val="007A14CD"/>
    <w:rsid w:val="007A237F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5BB0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1BB4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4AB2"/>
    <w:rsid w:val="008455EC"/>
    <w:rsid w:val="00845954"/>
    <w:rsid w:val="00845A6B"/>
    <w:rsid w:val="00845A9D"/>
    <w:rsid w:val="00845AB9"/>
    <w:rsid w:val="00845D5D"/>
    <w:rsid w:val="0084681C"/>
    <w:rsid w:val="00846947"/>
    <w:rsid w:val="008512BD"/>
    <w:rsid w:val="00851C9F"/>
    <w:rsid w:val="00852178"/>
    <w:rsid w:val="00852211"/>
    <w:rsid w:val="00852873"/>
    <w:rsid w:val="00854F25"/>
    <w:rsid w:val="00855133"/>
    <w:rsid w:val="00856C50"/>
    <w:rsid w:val="0086010A"/>
    <w:rsid w:val="0086030F"/>
    <w:rsid w:val="008612A7"/>
    <w:rsid w:val="0086147D"/>
    <w:rsid w:val="0086311B"/>
    <w:rsid w:val="008636F1"/>
    <w:rsid w:val="0086508E"/>
    <w:rsid w:val="00866EED"/>
    <w:rsid w:val="008670D8"/>
    <w:rsid w:val="00867CA1"/>
    <w:rsid w:val="0087019B"/>
    <w:rsid w:val="0087104D"/>
    <w:rsid w:val="00872572"/>
    <w:rsid w:val="008730CC"/>
    <w:rsid w:val="00874289"/>
    <w:rsid w:val="00876288"/>
    <w:rsid w:val="008770F3"/>
    <w:rsid w:val="00877220"/>
    <w:rsid w:val="008816FA"/>
    <w:rsid w:val="008827E5"/>
    <w:rsid w:val="008828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6C38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2AC5"/>
    <w:rsid w:val="008E3E3B"/>
    <w:rsid w:val="008E5CBF"/>
    <w:rsid w:val="008E6A0C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1658E"/>
    <w:rsid w:val="0092031B"/>
    <w:rsid w:val="00921CAC"/>
    <w:rsid w:val="00921EA5"/>
    <w:rsid w:val="009232FF"/>
    <w:rsid w:val="00924C27"/>
    <w:rsid w:val="00926FED"/>
    <w:rsid w:val="00931D0F"/>
    <w:rsid w:val="00933D89"/>
    <w:rsid w:val="00934B80"/>
    <w:rsid w:val="009352B1"/>
    <w:rsid w:val="00935B36"/>
    <w:rsid w:val="009375D1"/>
    <w:rsid w:val="00940C5F"/>
    <w:rsid w:val="00941AAB"/>
    <w:rsid w:val="00941D72"/>
    <w:rsid w:val="00942812"/>
    <w:rsid w:val="00946AFC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375"/>
    <w:rsid w:val="00966C2B"/>
    <w:rsid w:val="00966FDE"/>
    <w:rsid w:val="00970163"/>
    <w:rsid w:val="00970F62"/>
    <w:rsid w:val="00971CBC"/>
    <w:rsid w:val="0097341F"/>
    <w:rsid w:val="00973ACE"/>
    <w:rsid w:val="00974629"/>
    <w:rsid w:val="00974A8F"/>
    <w:rsid w:val="00974CA2"/>
    <w:rsid w:val="0097660A"/>
    <w:rsid w:val="009800A3"/>
    <w:rsid w:val="00981D12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D59"/>
    <w:rsid w:val="009A3E3C"/>
    <w:rsid w:val="009A450B"/>
    <w:rsid w:val="009A6A70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E7FAA"/>
    <w:rsid w:val="009F3E83"/>
    <w:rsid w:val="009F3EB0"/>
    <w:rsid w:val="009F46B2"/>
    <w:rsid w:val="009F590C"/>
    <w:rsid w:val="009F5C19"/>
    <w:rsid w:val="009F6CF8"/>
    <w:rsid w:val="00A01467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2B44"/>
    <w:rsid w:val="00A26A73"/>
    <w:rsid w:val="00A314CB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6E5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35E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6EC1"/>
    <w:rsid w:val="00AA7653"/>
    <w:rsid w:val="00AB04ED"/>
    <w:rsid w:val="00AB1676"/>
    <w:rsid w:val="00AB2EDD"/>
    <w:rsid w:val="00AB4356"/>
    <w:rsid w:val="00AB550D"/>
    <w:rsid w:val="00AB6779"/>
    <w:rsid w:val="00AB6E5A"/>
    <w:rsid w:val="00AB79A8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316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19F7"/>
    <w:rsid w:val="00B12C07"/>
    <w:rsid w:val="00B13263"/>
    <w:rsid w:val="00B13D1C"/>
    <w:rsid w:val="00B15E2D"/>
    <w:rsid w:val="00B1697E"/>
    <w:rsid w:val="00B20AF5"/>
    <w:rsid w:val="00B2197C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37DB3"/>
    <w:rsid w:val="00B4265C"/>
    <w:rsid w:val="00B4318C"/>
    <w:rsid w:val="00B50F8A"/>
    <w:rsid w:val="00B51854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2823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1CC0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B75CC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58C"/>
    <w:rsid w:val="00BC7F3D"/>
    <w:rsid w:val="00BD002C"/>
    <w:rsid w:val="00BD1D60"/>
    <w:rsid w:val="00BD3EED"/>
    <w:rsid w:val="00BD6F6E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366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37112"/>
    <w:rsid w:val="00C42D73"/>
    <w:rsid w:val="00C45652"/>
    <w:rsid w:val="00C45731"/>
    <w:rsid w:val="00C4721C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57F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2BA7"/>
    <w:rsid w:val="00C938DE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4D11"/>
    <w:rsid w:val="00CE5359"/>
    <w:rsid w:val="00CE781B"/>
    <w:rsid w:val="00CF2604"/>
    <w:rsid w:val="00CF3720"/>
    <w:rsid w:val="00CF55E2"/>
    <w:rsid w:val="00D013B5"/>
    <w:rsid w:val="00D01B89"/>
    <w:rsid w:val="00D03410"/>
    <w:rsid w:val="00D04EF1"/>
    <w:rsid w:val="00D0673A"/>
    <w:rsid w:val="00D10C3E"/>
    <w:rsid w:val="00D112CE"/>
    <w:rsid w:val="00D125AD"/>
    <w:rsid w:val="00D14E33"/>
    <w:rsid w:val="00D16843"/>
    <w:rsid w:val="00D17822"/>
    <w:rsid w:val="00D23CD4"/>
    <w:rsid w:val="00D243DF"/>
    <w:rsid w:val="00D25E47"/>
    <w:rsid w:val="00D3065B"/>
    <w:rsid w:val="00D32256"/>
    <w:rsid w:val="00D327EE"/>
    <w:rsid w:val="00D330A8"/>
    <w:rsid w:val="00D35A3F"/>
    <w:rsid w:val="00D35E0A"/>
    <w:rsid w:val="00D35EEB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06E3"/>
    <w:rsid w:val="00D51010"/>
    <w:rsid w:val="00D51B5D"/>
    <w:rsid w:val="00D52A04"/>
    <w:rsid w:val="00D535BE"/>
    <w:rsid w:val="00D57050"/>
    <w:rsid w:val="00D60321"/>
    <w:rsid w:val="00D636D7"/>
    <w:rsid w:val="00D6421A"/>
    <w:rsid w:val="00D65C1B"/>
    <w:rsid w:val="00D65E2C"/>
    <w:rsid w:val="00D65F49"/>
    <w:rsid w:val="00D664D7"/>
    <w:rsid w:val="00D676EC"/>
    <w:rsid w:val="00D67CAD"/>
    <w:rsid w:val="00D705D5"/>
    <w:rsid w:val="00D707CC"/>
    <w:rsid w:val="00D725E3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481B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4C01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B660E"/>
    <w:rsid w:val="00DC0221"/>
    <w:rsid w:val="00DC456B"/>
    <w:rsid w:val="00DC4CD4"/>
    <w:rsid w:val="00DD0122"/>
    <w:rsid w:val="00DD0652"/>
    <w:rsid w:val="00DD085F"/>
    <w:rsid w:val="00DD14C7"/>
    <w:rsid w:val="00DD3DDD"/>
    <w:rsid w:val="00DD4DA0"/>
    <w:rsid w:val="00DD7883"/>
    <w:rsid w:val="00DD7BA3"/>
    <w:rsid w:val="00DD7C37"/>
    <w:rsid w:val="00DE04D5"/>
    <w:rsid w:val="00DE4D86"/>
    <w:rsid w:val="00DE7EC6"/>
    <w:rsid w:val="00DF0F4E"/>
    <w:rsid w:val="00DF2746"/>
    <w:rsid w:val="00DF2B99"/>
    <w:rsid w:val="00E01E19"/>
    <w:rsid w:val="00E03F24"/>
    <w:rsid w:val="00E042CA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239F"/>
    <w:rsid w:val="00E450F3"/>
    <w:rsid w:val="00E508D9"/>
    <w:rsid w:val="00E52264"/>
    <w:rsid w:val="00E5261C"/>
    <w:rsid w:val="00E52B98"/>
    <w:rsid w:val="00E531EA"/>
    <w:rsid w:val="00E53C5E"/>
    <w:rsid w:val="00E568B9"/>
    <w:rsid w:val="00E6269C"/>
    <w:rsid w:val="00E62783"/>
    <w:rsid w:val="00E6375D"/>
    <w:rsid w:val="00E63B36"/>
    <w:rsid w:val="00E64288"/>
    <w:rsid w:val="00E66962"/>
    <w:rsid w:val="00E74B26"/>
    <w:rsid w:val="00E76552"/>
    <w:rsid w:val="00E80295"/>
    <w:rsid w:val="00E815C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3F0"/>
    <w:rsid w:val="00EA376F"/>
    <w:rsid w:val="00EA57EA"/>
    <w:rsid w:val="00EA5857"/>
    <w:rsid w:val="00EB058C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3BD0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3ACD"/>
    <w:rsid w:val="00F44FE6"/>
    <w:rsid w:val="00F47A85"/>
    <w:rsid w:val="00F500BA"/>
    <w:rsid w:val="00F529D6"/>
    <w:rsid w:val="00F53835"/>
    <w:rsid w:val="00F55509"/>
    <w:rsid w:val="00F5565C"/>
    <w:rsid w:val="00F566C6"/>
    <w:rsid w:val="00F60DFE"/>
    <w:rsid w:val="00F60F82"/>
    <w:rsid w:val="00F6130C"/>
    <w:rsid w:val="00F63716"/>
    <w:rsid w:val="00F6534F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56E2"/>
    <w:rsid w:val="00F867B0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630C"/>
    <w:rsid w:val="00FA7273"/>
    <w:rsid w:val="00FA7A35"/>
    <w:rsid w:val="00FB0808"/>
    <w:rsid w:val="00FB1381"/>
    <w:rsid w:val="00FB2545"/>
    <w:rsid w:val="00FB2FBD"/>
    <w:rsid w:val="00FB46CB"/>
    <w:rsid w:val="00FB5177"/>
    <w:rsid w:val="00FB5E24"/>
    <w:rsid w:val="00FB64B9"/>
    <w:rsid w:val="00FB67DB"/>
    <w:rsid w:val="00FB70D0"/>
    <w:rsid w:val="00FB7971"/>
    <w:rsid w:val="00FC06C5"/>
    <w:rsid w:val="00FC2A2C"/>
    <w:rsid w:val="00FC2EF0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C48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22E8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66D17"/>
  <w15:docId w15:val="{788B69C9-5500-4C08-B70B-B897882D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A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7FAA"/>
    <w:pPr>
      <w:keepNext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D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7DD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47A85"/>
    <w:rPr>
      <w:rFonts w:ascii="Calibri" w:eastAsia="Arial Unicode MS" w:hAnsi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debnicakaszubska.ibip.pl/public/?id=2664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14</Pages>
  <Words>5046</Words>
  <Characters>30281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35257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dc:description/>
  <cp:lastModifiedBy>Emilia Konopka</cp:lastModifiedBy>
  <cp:revision>50</cp:revision>
  <cp:lastPrinted>2025-12-18T13:27:00Z</cp:lastPrinted>
  <dcterms:created xsi:type="dcterms:W3CDTF">2025-03-28T10:23:00Z</dcterms:created>
  <dcterms:modified xsi:type="dcterms:W3CDTF">2026-06-23T10:44:00Z</dcterms:modified>
</cp:coreProperties>
</file>