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898E" w14:textId="77777777" w:rsidR="00A77B3E" w:rsidRDefault="002B4C0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14:paraId="1018DF4F" w14:textId="77777777" w:rsidR="00A77B3E" w:rsidRDefault="002B4C0B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253BA18F" w14:textId="77777777" w:rsidR="00A77B3E" w:rsidRDefault="002B4C0B">
      <w:pPr>
        <w:keepNext/>
        <w:spacing w:after="480"/>
        <w:jc w:val="center"/>
      </w:pPr>
      <w:r>
        <w:rPr>
          <w:b/>
        </w:rPr>
        <w:t>w sprawie ustalenia wysokości i zasad, na jakich przewodniczącemu organu wykonawczego jednostki pomocniczej będzie przysługiwała dieta</w:t>
      </w:r>
    </w:p>
    <w:p w14:paraId="7BB1A5D7" w14:textId="77777777" w:rsidR="00A77B3E" w:rsidRDefault="002B4C0B">
      <w:pPr>
        <w:keepLines/>
        <w:spacing w:before="120" w:after="120"/>
        <w:ind w:firstLine="227"/>
      </w:pPr>
      <w:r>
        <w:t>Na podstawie art. 37b ust. 1 ustawy z dnia 8 marca 1990 r. o samorządzie gminnym (Dz. U. z 2025 r. poz. 1153 i 1436; z 2023 r. poz. 1688) uchwala się, co następuje:</w:t>
      </w:r>
    </w:p>
    <w:p w14:paraId="69342077" w14:textId="77777777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Ustala się zasady, na jakich przewodniczącym organów wykonawczych jednostek pomocniczych (sołtysom) Gminy Dębnica Kaszubska będzie przysługiwała dieta.</w:t>
      </w:r>
    </w:p>
    <w:p w14:paraId="0FCE5CB6" w14:textId="77777777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Postanawia się, że sołtysom Gminy Dębnica Kaszubska przysługiwać będzie dieta za czynności związane z realizacją powierzonych im statutowych obowiązków stanowiąca rekompensatę kosztów i nakładu pracy związanych z wykonywaniem funkcji.</w:t>
      </w:r>
    </w:p>
    <w:p w14:paraId="7AC75FAC" w14:textId="4832BA18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Wysokość diety, o której mowa w ust. 2, uzależniona jest od liczby mieszkańców zameldowanych na pobyt stały w sołectwie, w którym sołtys realizuje zadania i obowiązki, ustalanej corocznie na dzień 31 grudnia roku poprzedzającego wypłatę diety i wynosi:</w:t>
      </w:r>
    </w:p>
    <w:p w14:paraId="4DAE341B" w14:textId="77777777" w:rsidR="00A77B3E" w:rsidRDefault="002B4C0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300 zł dla sołectw liczących do 100 mieszkańców;</w:t>
      </w:r>
    </w:p>
    <w:p w14:paraId="2F11DBEE" w14:textId="77777777" w:rsidR="00A77B3E" w:rsidRDefault="002B4C0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380 zł dla sołectw liczących od 101 do 200 mieszkańców;</w:t>
      </w:r>
    </w:p>
    <w:p w14:paraId="5B2F176B" w14:textId="77777777" w:rsidR="00A77B3E" w:rsidRDefault="002B4C0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450 zł dla sołectw liczących od 201 do 500 mieszkańców;</w:t>
      </w:r>
    </w:p>
    <w:p w14:paraId="38A25B88" w14:textId="77777777" w:rsidR="00A77B3E" w:rsidRDefault="002B4C0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530 zł dla sołectw liczących od 501 do 1000 mieszkańców;</w:t>
      </w:r>
    </w:p>
    <w:p w14:paraId="479E4D51" w14:textId="77777777" w:rsidR="00A77B3E" w:rsidRDefault="002B4C0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600 zł dla sołectw powyżej 1000 mieszkańców.</w:t>
      </w:r>
    </w:p>
    <w:p w14:paraId="1F08FF42" w14:textId="77777777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Dieta, o której mowa w ust. 3 podlega zwiększeniu w wysokości:</w:t>
      </w:r>
    </w:p>
    <w:p w14:paraId="136BBF26" w14:textId="36F66CF9" w:rsidR="00A77B3E" w:rsidRDefault="002B4C0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 w:rsidR="00335D85">
        <w:t>10</w:t>
      </w:r>
      <w:r>
        <w:rPr>
          <w:color w:val="000000"/>
          <w:u w:color="000000"/>
        </w:rPr>
        <w:t xml:space="preserve">0 zł z tytułu zarządzania </w:t>
      </w:r>
      <w:r w:rsidR="00335D85">
        <w:rPr>
          <w:color w:val="000000"/>
          <w:u w:color="000000"/>
        </w:rPr>
        <w:t>ś</w:t>
      </w:r>
      <w:r>
        <w:rPr>
          <w:color w:val="000000"/>
          <w:u w:color="000000"/>
        </w:rPr>
        <w:t>wietlicą;</w:t>
      </w:r>
    </w:p>
    <w:p w14:paraId="779FAC7D" w14:textId="7F5EB466" w:rsidR="00A77B3E" w:rsidRDefault="00335D85">
      <w:pPr>
        <w:spacing w:before="120" w:after="120"/>
        <w:ind w:left="340" w:hanging="227"/>
        <w:rPr>
          <w:color w:val="000000"/>
          <w:u w:color="000000"/>
        </w:rPr>
      </w:pPr>
      <w:r>
        <w:t>2</w:t>
      </w:r>
      <w:r w:rsidR="002B4C0B">
        <w:t>) </w:t>
      </w:r>
      <w:r>
        <w:t>8</w:t>
      </w:r>
      <w:r w:rsidR="002B4C0B">
        <w:rPr>
          <w:color w:val="000000"/>
          <w:u w:color="000000"/>
        </w:rPr>
        <w:t>0 zł za każdorazowy udział w sesji Rady Gminy, potwierdzony podpisem na liście obecności.</w:t>
      </w:r>
    </w:p>
    <w:p w14:paraId="43A93EBB" w14:textId="1BBA85E4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</w:t>
      </w:r>
      <w:r w:rsidR="00335D85">
        <w:rPr>
          <w:color w:val="000000"/>
          <w:u w:color="000000"/>
        </w:rPr>
        <w:t>ieta</w:t>
      </w:r>
      <w:r>
        <w:rPr>
          <w:color w:val="000000"/>
          <w:u w:color="000000"/>
        </w:rPr>
        <w:t>, o któr</w:t>
      </w:r>
      <w:r w:rsidR="00335D85">
        <w:rPr>
          <w:color w:val="000000"/>
          <w:u w:color="000000"/>
        </w:rPr>
        <w:t xml:space="preserve">ej </w:t>
      </w:r>
      <w:r>
        <w:rPr>
          <w:color w:val="000000"/>
          <w:u w:color="000000"/>
        </w:rPr>
        <w:t xml:space="preserve">mowa w ust. 4 pkt </w:t>
      </w:r>
      <w:r w:rsidR="001B00CC">
        <w:rPr>
          <w:color w:val="000000"/>
          <w:u w:color="000000"/>
        </w:rPr>
        <w:t>2</w:t>
      </w:r>
      <w:r>
        <w:rPr>
          <w:color w:val="000000"/>
          <w:u w:color="000000"/>
        </w:rPr>
        <w:t>, nie przysługuje osobie pełniącej funkcję sołtysa, która jednocześnie sprawuje mandat radnego Rady Gminy.</w:t>
      </w:r>
    </w:p>
    <w:p w14:paraId="4ED86792" w14:textId="77777777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Wysokość diet dla sołtysów poszczególnych sołectw Gminy Dębnica Kaszubska, ustalona zgodnie z zasadami określonymi w ust. 3 i 4, określa załącznik do uchwały, przy czym wysokość diety podlega zmianie w przypadku zmiany liczby mieszkańców zgodnie z zasadami określonymi w § 1 ust. 3.</w:t>
      </w:r>
    </w:p>
    <w:p w14:paraId="5F0A2B7F" w14:textId="77777777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 przypadku, gdy sołtys nie może pełnić swoich obowiązków co najmniej przez okres jednego miesiąca, dieta za ten okres nie będzie wypłacana.</w:t>
      </w:r>
    </w:p>
    <w:p w14:paraId="243390B6" w14:textId="77777777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objęcia lub wygaśnięcia mandatu sołtysa w trakcie miesiąca, dieta będzie obliczana proporcjonalnie do rzeczywistego okresu sprawowania mandatu, przy czym:</w:t>
      </w:r>
    </w:p>
    <w:p w14:paraId="69436D55" w14:textId="77777777" w:rsidR="00A77B3E" w:rsidRDefault="002B4C0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sołtysowi, któremu mandat wygasł, dieta przysługuje proporcjonalnie za każdy rozpoczęty dzień pełnienia funkcji;</w:t>
      </w:r>
    </w:p>
    <w:p w14:paraId="5AC64033" w14:textId="77777777" w:rsidR="00A77B3E" w:rsidRDefault="002B4C0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sołtysowi, który mandat obejmuje, dieta przysługuje proporcjonalnie za każdy rozpoczęty dzień pełnienia funkcji, począwszy od dnia następnego po wyborze na sołtysa.</w:t>
      </w:r>
    </w:p>
    <w:p w14:paraId="0299DB11" w14:textId="77777777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XXXVIII/273/2021 Rady Gminy Dębnica Kaszubska z dnia 25 listopada 2021 r. w sprawie ustalenia wysokości i zasad, na jakich przewodniczącemu organu wykonawczego jednostki pomocniczej będzie przysługiwała dieta.</w:t>
      </w:r>
    </w:p>
    <w:p w14:paraId="6375DC49" w14:textId="77777777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Dębnica Kaszubska.</w:t>
      </w:r>
    </w:p>
    <w:p w14:paraId="3B90D6CE" w14:textId="77777777" w:rsidR="00A77B3E" w:rsidRDefault="002B4C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podlega ogłoszeniu w Dzienniku Urzędowym Województwa Pomorskiego i wchodzi w życie z dniem 1 kwietnia 2026 r.</w:t>
      </w:r>
    </w:p>
    <w:p w14:paraId="3E8D7819" w14:textId="77777777" w:rsidR="00154388" w:rsidRDefault="00154388">
      <w:pPr>
        <w:keepLines/>
        <w:spacing w:before="120" w:after="120"/>
        <w:ind w:firstLine="340"/>
        <w:rPr>
          <w:color w:val="000000"/>
          <w:u w:color="000000"/>
        </w:rPr>
        <w:sectPr w:rsidR="00154388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4453A10" w14:textId="77777777" w:rsidR="00A77B3E" w:rsidRDefault="002B4C0B">
      <w:pPr>
        <w:spacing w:before="120" w:after="120" w:line="360" w:lineRule="auto"/>
        <w:ind w:left="1066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Gminy Dębnica Kaszubska</w:t>
      </w:r>
      <w:r>
        <w:rPr>
          <w:color w:val="000000"/>
          <w:u w:color="000000"/>
        </w:rPr>
        <w:br/>
        <w:t>z dnia....................2026 r.</w:t>
      </w:r>
    </w:p>
    <w:tbl>
      <w:tblPr>
        <w:tblW w:w="4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3825"/>
        <w:gridCol w:w="2505"/>
        <w:gridCol w:w="2340"/>
      </w:tblGrid>
      <w:tr w:rsidR="00B6192A" w14:paraId="44263215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D14FA0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Nazwa sołectwa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8A8D5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Wysokość diety według kryterium liczby mieszkańców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A9B643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Wysokość diety według kryterium zarządzania świetlicą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C1DC1D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Łączna wysokość diety</w:t>
            </w:r>
          </w:p>
        </w:tc>
      </w:tr>
      <w:tr w:rsidR="00B6192A" w14:paraId="066B683F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5C188A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Brzeziniec-Borzęcinko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60F7E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E8FD1E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35046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550,00 zł</w:t>
            </w:r>
          </w:p>
        </w:tc>
      </w:tr>
      <w:tr w:rsidR="00B6192A" w14:paraId="731EF010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8AF20E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Budowo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4F3A1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530,00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DB50D3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B8A1AC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630,00 zł</w:t>
            </w:r>
          </w:p>
        </w:tc>
      </w:tr>
      <w:tr w:rsidR="00B6192A" w14:paraId="3A1BA6CC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EC98F1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Dębnica Kaszubska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4043C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600,00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8555D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6FD3C4" w14:textId="4CBEB14C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600,00 zł</w:t>
            </w:r>
          </w:p>
        </w:tc>
      </w:tr>
      <w:tr w:rsidR="00B6192A" w14:paraId="4C7F1AD8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DABA79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Dobieszewo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309B82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D3009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98B5B1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</w:tr>
      <w:tr w:rsidR="00B6192A" w14:paraId="740F77C9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35BE9D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Dobra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DE6752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300,00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2D2E18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4E1F30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300,00 zł</w:t>
            </w:r>
          </w:p>
        </w:tc>
      </w:tr>
      <w:tr w:rsidR="00B6192A" w14:paraId="59C02CE5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7343E5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Gałęzów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0074FF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56942D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7F828C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</w:tr>
      <w:tr w:rsidR="00B6192A" w14:paraId="14FBEBCA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8726BB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Gogolewko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E5B019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B5FDF3" w14:textId="7D9ECFCC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DC06C0" w14:textId="5ED4C5BB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480,00 zł</w:t>
            </w:r>
          </w:p>
        </w:tc>
      </w:tr>
      <w:tr w:rsidR="00B6192A" w14:paraId="455ED00D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15790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Gogolewo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8E51D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CA9216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532FD5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550,00 zł</w:t>
            </w:r>
          </w:p>
        </w:tc>
      </w:tr>
      <w:tr w:rsidR="00B6192A" w14:paraId="0F05D4F5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605C1C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Grabin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BA92C3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45A931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78C40D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</w:tr>
      <w:tr w:rsidR="00B6192A" w14:paraId="40CD8C9E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77140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Jawory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509193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CDF361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FE88A8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480,00 zł</w:t>
            </w:r>
          </w:p>
        </w:tc>
      </w:tr>
      <w:tr w:rsidR="00B6192A" w14:paraId="0547733D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985F58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Kotowo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E738E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758953" w14:textId="0C18944B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21FF2E" w14:textId="11612B01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480,00 zł</w:t>
            </w:r>
          </w:p>
        </w:tc>
      </w:tr>
      <w:tr w:rsidR="00B6192A" w14:paraId="78D68672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1C9173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Krzywań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04BBA5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8D8918" w14:textId="794972B4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155D5" w14:textId="691A73E6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480,00 zł</w:t>
            </w:r>
          </w:p>
        </w:tc>
      </w:tr>
      <w:tr w:rsidR="00B6192A" w14:paraId="0DD230F7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F0BAD9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Łabiszewo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D055A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9AA9BF" w14:textId="079FB15B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EC6ED" w14:textId="4F2EFD4D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550,00 zł</w:t>
            </w:r>
          </w:p>
        </w:tc>
      </w:tr>
      <w:tr w:rsidR="00B6192A" w14:paraId="01913B15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AD366A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Mielno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0D73AC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300CC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226BDF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480,00 zł</w:t>
            </w:r>
          </w:p>
        </w:tc>
      </w:tr>
      <w:tr w:rsidR="00B6192A" w14:paraId="1C1F4771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944BC7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Motarzyno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BDF25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530,00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FBE247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248C18" w14:textId="24ADF778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530,00 zł</w:t>
            </w:r>
          </w:p>
        </w:tc>
      </w:tr>
      <w:tr w:rsidR="00B6192A" w14:paraId="7C58AE3C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0481E7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Niepoględzie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F8828B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34CE22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D4CA11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</w:tr>
      <w:tr w:rsidR="00B6192A" w14:paraId="39C19A72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213F9C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Podole Małe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9241C7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3782AF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9D3330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550,00 zł</w:t>
            </w:r>
          </w:p>
        </w:tc>
      </w:tr>
      <w:tr w:rsidR="00B6192A" w14:paraId="114CD205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4ED15E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Podwilczyn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C2E7B5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380,00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12FEE3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C9018A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480,00 zł</w:t>
            </w:r>
          </w:p>
        </w:tc>
      </w:tr>
      <w:tr w:rsidR="00B6192A" w14:paraId="143ACD7D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1B6D9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Skarszów Dolny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70830A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300,00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E694A1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E0AC32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300,00 zł</w:t>
            </w:r>
          </w:p>
        </w:tc>
      </w:tr>
      <w:tr w:rsidR="00B6192A" w14:paraId="0E4A3EE9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E9E74A" w14:textId="77777777" w:rsidR="00B6192A" w:rsidRDefault="00B6192A">
            <w:pPr>
              <w:rPr>
                <w:color w:val="000000"/>
                <w:u w:color="000000"/>
              </w:rPr>
            </w:pPr>
            <w:r>
              <w:lastRenderedPageBreak/>
              <w:t>Sołectwo Skarszów Górny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5AC22B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9E996A" w14:textId="3F157328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703913" w14:textId="6899677B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550,00 zł</w:t>
            </w:r>
          </w:p>
        </w:tc>
      </w:tr>
      <w:tr w:rsidR="00B6192A" w14:paraId="4BEA759F" w14:textId="77777777" w:rsidTr="00B6192A">
        <w:trPr>
          <w:trHeight w:val="60"/>
        </w:trPr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5C1C2D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Starnice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B1D8A4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450,00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25F2B6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DD17E4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550,00 zł</w:t>
            </w:r>
          </w:p>
        </w:tc>
      </w:tr>
      <w:tr w:rsidR="00B6192A" w14:paraId="60A0DD9B" w14:textId="77777777" w:rsidTr="00B6192A">
        <w:tc>
          <w:tcPr>
            <w:tcW w:w="3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F2EE6" w14:textId="77777777" w:rsidR="00B6192A" w:rsidRDefault="00B6192A">
            <w:pPr>
              <w:rPr>
                <w:color w:val="000000"/>
                <w:u w:color="000000"/>
              </w:rPr>
            </w:pPr>
            <w:r>
              <w:t>Sołectwo Żarkowo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71B19" w14:textId="77777777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300,00 zł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267529" w14:textId="3593BCEF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100,00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6981AE" w14:textId="73747A01" w:rsidR="00B6192A" w:rsidRDefault="00B6192A">
            <w:pPr>
              <w:jc w:val="center"/>
              <w:rPr>
                <w:color w:val="000000"/>
                <w:u w:color="000000"/>
              </w:rPr>
            </w:pPr>
            <w:r>
              <w:t>400,00 zł</w:t>
            </w:r>
          </w:p>
        </w:tc>
      </w:tr>
    </w:tbl>
    <w:p w14:paraId="166264A5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57BBBF8B" w14:textId="77777777" w:rsidR="00EA4869" w:rsidRDefault="00EA4869">
      <w:pPr>
        <w:rPr>
          <w:szCs w:val="20"/>
        </w:rPr>
      </w:pPr>
    </w:p>
    <w:p w14:paraId="58B01AC6" w14:textId="77777777" w:rsidR="00EA4869" w:rsidRDefault="002B4C0B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700119E" w14:textId="77777777" w:rsidR="00EA4869" w:rsidRDefault="002B4C0B">
      <w:pPr>
        <w:spacing w:before="120" w:after="120"/>
        <w:ind w:firstLine="227"/>
        <w:rPr>
          <w:szCs w:val="20"/>
        </w:rPr>
      </w:pPr>
      <w:r>
        <w:rPr>
          <w:szCs w:val="20"/>
        </w:rPr>
        <w:t>Zgodnie z zapisami art. 37b ust. 1 ustawy z dnia 8 marca 1990 r. o samorządzie gminnym (Dz. U. z 2025 r. poz. 1153 z późn. zm.) rada gminy może ustanowić zasady, na jakich przewodniczącemu organu wykonawczego jednostki pomocniczej będzie przysługiwała dieta. Dieta przysługiwać będzie za czynności związane z realizacją powierzonych statutowych obowiązków stanowiąc rekompensatę kosztów i nakładu pracy związanych z wykonywaniem funkcji sołtysa. Przyjęte w uchwale rozwiązania uzależniają wysokość diety od liczby mieszkańców zameldowanych na pobyt stały w sołectwie. Dodatkowe składniki diety uwzględniają zwiększony nakład pracy wynikający z zarządzania mieniem gminnym oraz udziału w sesjach Rady Gminy.</w:t>
      </w:r>
    </w:p>
    <w:p w14:paraId="58B0C59F" w14:textId="77777777" w:rsidR="00EA4869" w:rsidRDefault="002B4C0B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wywoła skutki finansowe w postaci wypłaty diet dla sołtysów, w wysokości wskazanej w uchwale.</w:t>
      </w:r>
    </w:p>
    <w:p w14:paraId="109A3BE8" w14:textId="77777777" w:rsidR="00EA4869" w:rsidRDefault="002B4C0B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 powyższym podjęcie uchwały jest zasadne.</w:t>
      </w:r>
    </w:p>
    <w:sectPr w:rsidR="00EA4869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A26E" w14:textId="77777777" w:rsidR="002B4C0B" w:rsidRDefault="002B4C0B">
      <w:r>
        <w:separator/>
      </w:r>
    </w:p>
  </w:endnote>
  <w:endnote w:type="continuationSeparator" w:id="0">
    <w:p w14:paraId="56D6F1FC" w14:textId="77777777" w:rsidR="002B4C0B" w:rsidRDefault="002B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A4869" w14:paraId="2A87761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85B4C3" w14:textId="77777777" w:rsidR="00EA4869" w:rsidRDefault="002B4C0B">
          <w:pPr>
            <w:jc w:val="left"/>
            <w:rPr>
              <w:sz w:val="18"/>
            </w:rPr>
          </w:pPr>
          <w:r w:rsidRPr="00154388">
            <w:rPr>
              <w:sz w:val="18"/>
              <w:lang w:val="en-US"/>
            </w:rPr>
            <w:t>Id: 98F901F3-0E73-4BD7-863B-DD27EAD658AA.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0745902" w14:textId="77777777" w:rsidR="00EA4869" w:rsidRDefault="002B4C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43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9CA64CA" w14:textId="77777777" w:rsidR="00EA4869" w:rsidRDefault="00EA486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91"/>
      <w:gridCol w:w="3491"/>
    </w:tblGrid>
    <w:tr w:rsidR="00EA4869" w14:paraId="63ECC212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71C0EA2" w14:textId="7ABE3CAA" w:rsidR="00EA4869" w:rsidRDefault="00EA4869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6A1D24" w14:textId="77777777" w:rsidR="00EA4869" w:rsidRDefault="002B4C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43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CDE1E22" w14:textId="77777777" w:rsidR="00EA4869" w:rsidRDefault="00EA486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A4869" w14:paraId="3FF33AD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F6D4B61" w14:textId="77777777" w:rsidR="00EA4869" w:rsidRDefault="002B4C0B">
          <w:pPr>
            <w:jc w:val="left"/>
            <w:rPr>
              <w:sz w:val="18"/>
            </w:rPr>
          </w:pPr>
          <w:r w:rsidRPr="00154388">
            <w:rPr>
              <w:sz w:val="18"/>
              <w:lang w:val="en-US"/>
            </w:rPr>
            <w:t>Id: 98F901F3-0E73-4BD7-863B-DD27EAD658AA.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EF173C5" w14:textId="77777777" w:rsidR="00EA4869" w:rsidRDefault="002B4C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438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125F225" w14:textId="77777777" w:rsidR="00EA4869" w:rsidRDefault="00EA486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1724" w14:textId="77777777" w:rsidR="002B4C0B" w:rsidRDefault="002B4C0B">
      <w:r>
        <w:separator/>
      </w:r>
    </w:p>
  </w:footnote>
  <w:footnote w:type="continuationSeparator" w:id="0">
    <w:p w14:paraId="0CD73FBA" w14:textId="77777777" w:rsidR="002B4C0B" w:rsidRDefault="002B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54388"/>
    <w:rsid w:val="001B00CC"/>
    <w:rsid w:val="002448AC"/>
    <w:rsid w:val="002B4C0B"/>
    <w:rsid w:val="00335D85"/>
    <w:rsid w:val="004C465C"/>
    <w:rsid w:val="00A77B3E"/>
    <w:rsid w:val="00B6192A"/>
    <w:rsid w:val="00CA2A55"/>
    <w:rsid w:val="00DA4E8C"/>
    <w:rsid w:val="00E312AC"/>
    <w:rsid w:val="00E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F5D8E"/>
  <w15:docId w15:val="{9FB843A2-8BEA-418D-8A9C-E18F82BF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15438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43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4388"/>
  </w:style>
  <w:style w:type="paragraph" w:styleId="Tematkomentarza">
    <w:name w:val="annotation subject"/>
    <w:basedOn w:val="Tekstkomentarza"/>
    <w:next w:val="Tekstkomentarza"/>
    <w:link w:val="TematkomentarzaZnak"/>
    <w:rsid w:val="00154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4388"/>
    <w:rPr>
      <w:b/>
      <w:bCs/>
    </w:rPr>
  </w:style>
  <w:style w:type="paragraph" w:styleId="Nagwek">
    <w:name w:val="header"/>
    <w:basedOn w:val="Normalny"/>
    <w:link w:val="NagwekZnak"/>
    <w:rsid w:val="004C4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465C"/>
    <w:rPr>
      <w:sz w:val="22"/>
      <w:szCs w:val="24"/>
    </w:rPr>
  </w:style>
  <w:style w:type="paragraph" w:styleId="Stopka">
    <w:name w:val="footer"/>
    <w:basedOn w:val="Normalny"/>
    <w:link w:val="StopkaZnak"/>
    <w:rsid w:val="004C4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465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wysokości i zasad, na jakich przewodniczącemu organu wykonawczego jednostki pomocniczej będzie przysługiwała dieta</dc:subject>
  <dc:creator>emilia.konopka</dc:creator>
  <cp:lastModifiedBy>Emilia Konopka</cp:lastModifiedBy>
  <cp:revision>8</cp:revision>
  <cp:lastPrinted>2026-02-23T15:07:00Z</cp:lastPrinted>
  <dcterms:created xsi:type="dcterms:W3CDTF">2026-02-20T12:07:00Z</dcterms:created>
  <dcterms:modified xsi:type="dcterms:W3CDTF">2026-02-23T15:09:00Z</dcterms:modified>
  <cp:category>Akt prawny</cp:category>
</cp:coreProperties>
</file>